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7997B" w14:textId="76184F55" w:rsidR="00AF7760" w:rsidRDefault="642AA670" w:rsidP="642AA670">
      <w:pPr>
        <w:pStyle w:val="berschrift1"/>
      </w:pPr>
      <w:r w:rsidRPr="642AA670">
        <w:rPr>
          <w:rFonts w:ascii="Calibri Light" w:eastAsia="Calibri Light" w:hAnsi="Calibri Light" w:cs="Calibri Light"/>
          <w:lang w:val="de"/>
        </w:rPr>
        <w:t xml:space="preserve">Stundenentwurf </w:t>
      </w:r>
      <w:r w:rsidR="005E5329">
        <w:rPr>
          <w:rFonts w:ascii="Calibri Light" w:eastAsia="Calibri Light" w:hAnsi="Calibri Light" w:cs="Calibri Light"/>
          <w:lang w:val="de"/>
        </w:rPr>
        <w:t xml:space="preserve">20+ </w:t>
      </w:r>
      <w:r w:rsidRPr="642AA670">
        <w:rPr>
          <w:rFonts w:ascii="Calibri Light" w:eastAsia="Calibri Light" w:hAnsi="Calibri Light" w:cs="Calibri Light"/>
          <w:lang w:val="de"/>
        </w:rPr>
        <w:t>Woche 1 – Anklagen &amp; Warnungen</w:t>
      </w:r>
    </w:p>
    <w:p w14:paraId="7640DA40" w14:textId="0375DAFA" w:rsidR="00AF7760" w:rsidRDefault="642AA670" w:rsidP="642AA670">
      <w:pPr>
        <w:spacing w:line="257" w:lineRule="auto"/>
      </w:pPr>
      <w:r w:rsidRPr="642AA670">
        <w:rPr>
          <w:rFonts w:ascii="Calibri" w:eastAsia="Calibri" w:hAnsi="Calibri" w:cs="Calibri"/>
          <w:b/>
          <w:bCs/>
          <w:lang w:val="de"/>
        </w:rPr>
        <w:t xml:space="preserve"> </w:t>
      </w:r>
    </w:p>
    <w:p w14:paraId="32F5988D" w14:textId="7F5CA423" w:rsidR="00AF7760" w:rsidRDefault="642AA670" w:rsidP="642AA670">
      <w:pPr>
        <w:spacing w:line="257" w:lineRule="auto"/>
      </w:pPr>
      <w:r w:rsidRPr="642AA670">
        <w:rPr>
          <w:rFonts w:ascii="Calibri" w:eastAsia="Calibri" w:hAnsi="Calibri" w:cs="Calibri"/>
          <w:b/>
          <w:bCs/>
          <w:lang w:val="de"/>
        </w:rPr>
        <w:t xml:space="preserve">Thema Serie: </w:t>
      </w:r>
      <w:r w:rsidRPr="642AA670">
        <w:rPr>
          <w:rFonts w:ascii="Calibri" w:eastAsia="Calibri" w:hAnsi="Calibri" w:cs="Calibri"/>
          <w:lang w:val="de"/>
        </w:rPr>
        <w:t>Micha</w:t>
      </w:r>
      <w:r w:rsidR="00673316">
        <w:br/>
      </w:r>
      <w:r w:rsidRPr="642AA670">
        <w:rPr>
          <w:rFonts w:ascii="Calibri" w:eastAsia="Calibri" w:hAnsi="Calibri" w:cs="Calibri"/>
          <w:b/>
          <w:bCs/>
          <w:lang w:val="de"/>
        </w:rPr>
        <w:t>Merkvers</w:t>
      </w:r>
      <w:r w:rsidRPr="642AA670">
        <w:rPr>
          <w:rFonts w:ascii="Calibri" w:eastAsia="Calibri" w:hAnsi="Calibri" w:cs="Calibri"/>
          <w:lang w:val="de"/>
        </w:rPr>
        <w:t>:</w:t>
      </w:r>
      <w:r w:rsidRPr="642AA670">
        <w:rPr>
          <w:rFonts w:ascii="Calibri" w:eastAsia="Calibri" w:hAnsi="Calibri" w:cs="Calibri"/>
          <w:color w:val="000000" w:themeColor="text1"/>
          <w:lang w:val="de"/>
        </w:rPr>
        <w:t xml:space="preserve"> Der HERR hat euch doch längst gesagt, was gut ist! Er fordert von euch Menschen nur eines: Haltet euch an das Recht, begegnet anderen mit Güte, und lebt in Ehrfurcht vor eurem Gott! (Micha 6,8)</w:t>
      </w:r>
      <w:r w:rsidR="00673316">
        <w:br/>
      </w:r>
      <w:r w:rsidRPr="642AA670">
        <w:rPr>
          <w:rFonts w:ascii="Calibri" w:eastAsia="Calibri" w:hAnsi="Calibri" w:cs="Calibri"/>
          <w:b/>
          <w:bCs/>
          <w:lang w:val="de"/>
        </w:rPr>
        <w:t>Kerngedanke:</w:t>
      </w:r>
      <w:r w:rsidRPr="642AA670">
        <w:rPr>
          <w:rFonts w:ascii="Calibri" w:eastAsia="Calibri" w:hAnsi="Calibri" w:cs="Calibri"/>
          <w:lang w:val="de"/>
        </w:rPr>
        <w:t xml:space="preserve"> In der Welt gibt es Ungerechtigkeit</w:t>
      </w:r>
      <w:r w:rsidR="00DF4656">
        <w:rPr>
          <w:rFonts w:ascii="Calibri" w:eastAsia="Calibri" w:hAnsi="Calibri" w:cs="Calibri"/>
          <w:lang w:val="de"/>
        </w:rPr>
        <w:t xml:space="preserve">. Gott hatte schon immer etwas dagegen. </w:t>
      </w:r>
      <w:r w:rsidR="006B7752">
        <w:rPr>
          <w:rFonts w:ascii="Calibri" w:eastAsia="Calibri" w:hAnsi="Calibri" w:cs="Calibri"/>
          <w:lang w:val="de"/>
        </w:rPr>
        <w:t>Gott bleibt der gleiche</w:t>
      </w:r>
      <w:r w:rsidR="00673316">
        <w:br/>
      </w:r>
      <w:r w:rsidRPr="642AA670">
        <w:rPr>
          <w:rFonts w:ascii="Calibri" w:eastAsia="Calibri" w:hAnsi="Calibri" w:cs="Calibri"/>
          <w:b/>
          <w:bCs/>
          <w:lang w:val="de"/>
        </w:rPr>
        <w:t>Bibelgeschichte:</w:t>
      </w:r>
      <w:r w:rsidRPr="642AA670">
        <w:rPr>
          <w:rFonts w:ascii="Calibri" w:eastAsia="Calibri" w:hAnsi="Calibri" w:cs="Calibri"/>
          <w:lang w:val="de"/>
        </w:rPr>
        <w:t xml:space="preserve"> Micha 1-2</w:t>
      </w:r>
      <w:r w:rsidR="00673316">
        <w:br/>
      </w:r>
      <w:r w:rsidRPr="642AA670">
        <w:rPr>
          <w:rFonts w:ascii="Calibri" w:eastAsia="Calibri" w:hAnsi="Calibri" w:cs="Calibri"/>
          <w:b/>
          <w:bCs/>
          <w:lang w:val="de"/>
        </w:rPr>
        <w:t xml:space="preserve">Kernwahrheit: </w:t>
      </w:r>
      <w:r w:rsidR="00B2401B">
        <w:rPr>
          <w:rFonts w:ascii="Calibri" w:eastAsia="Calibri" w:hAnsi="Calibri" w:cs="Calibri"/>
          <w:color w:val="000000" w:themeColor="text1"/>
          <w:lang w:val="de"/>
        </w:rPr>
        <w:t>Nachfolge umfasst mein ganzes Leben</w:t>
      </w:r>
    </w:p>
    <w:p w14:paraId="21B04912" w14:textId="0208D9BB" w:rsidR="00AF7760" w:rsidRDefault="642AA670" w:rsidP="642AA670">
      <w:pPr>
        <w:spacing w:line="257" w:lineRule="auto"/>
        <w:rPr>
          <w:rFonts w:ascii="Calibri" w:eastAsia="Calibri" w:hAnsi="Calibri" w:cs="Calibri"/>
          <w:b/>
          <w:bCs/>
          <w:lang w:val="de"/>
        </w:rPr>
      </w:pPr>
      <w:r w:rsidRPr="642AA670">
        <w:rPr>
          <w:rFonts w:ascii="Calibri" w:eastAsia="Calibri" w:hAnsi="Calibri" w:cs="Calibri"/>
          <w:b/>
          <w:bCs/>
          <w:lang w:val="de"/>
        </w:rPr>
        <w:t>Ziel / Kerngedanken:</w:t>
      </w:r>
    </w:p>
    <w:p w14:paraId="32AE45C2" w14:textId="59B547FB" w:rsidR="00A244F6" w:rsidRPr="00893E82" w:rsidRDefault="00893E82" w:rsidP="642AA670">
      <w:pPr>
        <w:spacing w:line="257" w:lineRule="auto"/>
      </w:pPr>
      <w:r w:rsidRPr="00893E82">
        <w:rPr>
          <w:rFonts w:ascii="Calibri" w:eastAsia="Calibri" w:hAnsi="Calibri" w:cs="Calibri"/>
          <w:lang w:val="de"/>
        </w:rPr>
        <w:t>Gott sieht die Ungerechtigkeit</w:t>
      </w:r>
      <w:r w:rsidR="00B62EEA">
        <w:rPr>
          <w:rFonts w:ascii="Calibri" w:eastAsia="Calibri" w:hAnsi="Calibri" w:cs="Calibri"/>
          <w:lang w:val="de"/>
        </w:rPr>
        <w:t>.</w:t>
      </w:r>
    </w:p>
    <w:p w14:paraId="27500A16" w14:textId="2B90F303" w:rsidR="00AF7760" w:rsidRDefault="00AF7760" w:rsidP="642AA670">
      <w:pPr>
        <w:spacing w:line="257" w:lineRule="auto"/>
        <w:rPr>
          <w:rFonts w:ascii="Calibri" w:eastAsia="Calibri" w:hAnsi="Calibri" w:cs="Calibri"/>
          <w:b/>
          <w:bCs/>
          <w:lang w:val="de"/>
        </w:rPr>
      </w:pPr>
    </w:p>
    <w:p w14:paraId="51A2D5DB" w14:textId="03E21933" w:rsidR="00AF7760" w:rsidRPr="009C269D" w:rsidRDefault="642AA670" w:rsidP="642AA670">
      <w:pPr>
        <w:pStyle w:val="Listenabsatz"/>
        <w:numPr>
          <w:ilvl w:val="0"/>
          <w:numId w:val="5"/>
        </w:numPr>
        <w:rPr>
          <w:rFonts w:eastAsiaTheme="minorEastAsia"/>
          <w:b/>
          <w:bCs/>
          <w:sz w:val="28"/>
          <w:lang w:val="de"/>
        </w:rPr>
      </w:pPr>
      <w:r w:rsidRPr="009C269D">
        <w:rPr>
          <w:rFonts w:ascii="Calibri" w:eastAsia="Calibri" w:hAnsi="Calibri" w:cs="Calibri"/>
          <w:b/>
          <w:bCs/>
          <w:sz w:val="28"/>
          <w:lang w:val="de"/>
        </w:rPr>
        <w:t>Einstieg / Motivation</w:t>
      </w:r>
    </w:p>
    <w:p w14:paraId="4F4E24C1" w14:textId="7C7A5A85" w:rsidR="00AF7760" w:rsidRDefault="642AA670" w:rsidP="642AA670">
      <w:pPr>
        <w:spacing w:line="257" w:lineRule="auto"/>
      </w:pPr>
      <w:r w:rsidRPr="642AA670">
        <w:rPr>
          <w:rFonts w:ascii="Calibri" w:eastAsia="Calibri" w:hAnsi="Calibri" w:cs="Calibri"/>
          <w:lang w:val="de"/>
        </w:rPr>
        <w:t xml:space="preserve">Schaut zusammen folgende Doku: </w:t>
      </w:r>
      <w:hyperlink r:id="rId10">
        <w:r w:rsidRPr="642AA670">
          <w:rPr>
            <w:rStyle w:val="Hyperlink"/>
            <w:rFonts w:ascii="Calibri" w:eastAsia="Calibri" w:hAnsi="Calibri" w:cs="Calibri"/>
            <w:lang w:val="de"/>
          </w:rPr>
          <w:t>Experiment: Afrikaner enteignet deutsches Dorf | STRG_F</w:t>
        </w:r>
      </w:hyperlink>
    </w:p>
    <w:p w14:paraId="435D5FC1" w14:textId="6DD631E0" w:rsidR="00AF7760" w:rsidRDefault="003B0998" w:rsidP="642AA670">
      <w:pPr>
        <w:rPr>
          <w:rFonts w:ascii="Calibri" w:eastAsia="Calibri" w:hAnsi="Calibri" w:cs="Calibri"/>
          <w:lang w:val="de"/>
        </w:rPr>
      </w:pPr>
      <w:r>
        <w:rPr>
          <w:rFonts w:ascii="Calibri" w:eastAsia="Calibri" w:hAnsi="Calibri" w:cs="Calibri"/>
          <w:lang w:val="de"/>
        </w:rPr>
        <w:t xml:space="preserve">In der Doku tritt </w:t>
      </w:r>
      <w:r w:rsidR="00221E41">
        <w:rPr>
          <w:rFonts w:ascii="Calibri" w:eastAsia="Calibri" w:hAnsi="Calibri" w:cs="Calibri"/>
          <w:lang w:val="de"/>
        </w:rPr>
        <w:t xml:space="preserve">Abass </w:t>
      </w:r>
      <w:r w:rsidR="00400417">
        <w:rPr>
          <w:rFonts w:ascii="Calibri" w:eastAsia="Calibri" w:hAnsi="Calibri" w:cs="Calibri"/>
          <w:lang w:val="de"/>
        </w:rPr>
        <w:t>Kamara</w:t>
      </w:r>
      <w:r w:rsidR="00221E41">
        <w:rPr>
          <w:rFonts w:ascii="Calibri" w:eastAsia="Calibri" w:hAnsi="Calibri" w:cs="Calibri"/>
          <w:lang w:val="de"/>
        </w:rPr>
        <w:t xml:space="preserve"> auf. Er spricht Ungerechtigkeit an und setzt sich für die Rechte der Enteigneten ein.</w:t>
      </w:r>
      <w:r w:rsidR="00C14280">
        <w:rPr>
          <w:rFonts w:ascii="Calibri" w:eastAsia="Calibri" w:hAnsi="Calibri" w:cs="Calibri"/>
          <w:lang w:val="de"/>
        </w:rPr>
        <w:t xml:space="preserve"> Als Warnende Stimme der Unterdrückten nimmt er die Rolle eines Propheten </w:t>
      </w:r>
      <w:r w:rsidR="00B93FEA">
        <w:rPr>
          <w:rFonts w:ascii="Calibri" w:eastAsia="Calibri" w:hAnsi="Calibri" w:cs="Calibri"/>
          <w:lang w:val="de"/>
        </w:rPr>
        <w:t>zur Zeit des Alten Testaments ein. In dieser Serie geht es um den Pro</w:t>
      </w:r>
      <w:r w:rsidR="00B73C58">
        <w:rPr>
          <w:rFonts w:ascii="Calibri" w:eastAsia="Calibri" w:hAnsi="Calibri" w:cs="Calibri"/>
          <w:lang w:val="de"/>
        </w:rPr>
        <w:t>p</w:t>
      </w:r>
      <w:r w:rsidR="00B93FEA">
        <w:rPr>
          <w:rFonts w:ascii="Calibri" w:eastAsia="Calibri" w:hAnsi="Calibri" w:cs="Calibri"/>
          <w:lang w:val="de"/>
        </w:rPr>
        <w:t>heten Micha</w:t>
      </w:r>
      <w:r w:rsidR="00B73C58">
        <w:rPr>
          <w:rFonts w:ascii="Calibri" w:eastAsia="Calibri" w:hAnsi="Calibri" w:cs="Calibri"/>
          <w:lang w:val="de"/>
        </w:rPr>
        <w:t>, der ähnliches (mit)erlebt. Wer war dieser Micha?</w:t>
      </w:r>
    </w:p>
    <w:p w14:paraId="5CBD218B" w14:textId="58C9D740" w:rsidR="002B6749" w:rsidRDefault="002B6749" w:rsidP="002B6749">
      <w:pPr>
        <w:pStyle w:val="Listenabsatz"/>
        <w:numPr>
          <w:ilvl w:val="0"/>
          <w:numId w:val="7"/>
        </w:numPr>
        <w:rPr>
          <w:rFonts w:ascii="Calibri" w:eastAsia="Calibri" w:hAnsi="Calibri" w:cs="Calibri"/>
          <w:lang w:val="de"/>
        </w:rPr>
      </w:pPr>
      <w:r>
        <w:rPr>
          <w:rFonts w:ascii="Calibri" w:eastAsia="Calibri" w:hAnsi="Calibri" w:cs="Calibri"/>
          <w:lang w:val="de"/>
        </w:rPr>
        <w:t xml:space="preserve">Zusammen erarbeiten an Hand </w:t>
      </w:r>
      <w:r w:rsidR="575E80CA" w:rsidRPr="5EEA7BC6">
        <w:rPr>
          <w:rFonts w:ascii="Calibri" w:eastAsia="Calibri" w:hAnsi="Calibri" w:cs="Calibri"/>
          <w:lang w:val="de"/>
        </w:rPr>
        <w:t>Lexikon</w:t>
      </w:r>
      <w:r w:rsidR="00D62500">
        <w:rPr>
          <w:rFonts w:ascii="Calibri" w:eastAsia="Calibri" w:hAnsi="Calibri" w:cs="Calibri"/>
          <w:lang w:val="de"/>
        </w:rPr>
        <w:t xml:space="preserve"> und Bibel</w:t>
      </w:r>
    </w:p>
    <w:p w14:paraId="3CC627B1" w14:textId="09ACE937" w:rsidR="00D62500" w:rsidRDefault="00D62500" w:rsidP="00D62500">
      <w:pPr>
        <w:pStyle w:val="Listenabsatz"/>
        <w:numPr>
          <w:ilvl w:val="1"/>
          <w:numId w:val="7"/>
        </w:numPr>
        <w:rPr>
          <w:rFonts w:ascii="Calibri" w:eastAsia="Calibri" w:hAnsi="Calibri" w:cs="Calibri"/>
          <w:lang w:val="de"/>
        </w:rPr>
      </w:pPr>
      <w:r>
        <w:rPr>
          <w:rFonts w:ascii="Calibri" w:eastAsia="Calibri" w:hAnsi="Calibri" w:cs="Calibri"/>
          <w:lang w:val="de"/>
        </w:rPr>
        <w:t>Heimatort Moreschet, ländliche Gegend</w:t>
      </w:r>
      <w:r w:rsidR="00FB2BCF">
        <w:rPr>
          <w:rFonts w:ascii="Calibri" w:eastAsia="Calibri" w:hAnsi="Calibri" w:cs="Calibri"/>
          <w:lang w:val="de"/>
        </w:rPr>
        <w:t>, vermutlich war er Bauer</w:t>
      </w:r>
    </w:p>
    <w:p w14:paraId="2695492D" w14:textId="5D093336" w:rsidR="00FB2BCF" w:rsidRDefault="00C3588E" w:rsidP="00D62500">
      <w:pPr>
        <w:pStyle w:val="Listenabsatz"/>
        <w:numPr>
          <w:ilvl w:val="1"/>
          <w:numId w:val="7"/>
        </w:numPr>
        <w:rPr>
          <w:rFonts w:ascii="Calibri" w:eastAsia="Calibri" w:hAnsi="Calibri" w:cs="Calibri"/>
          <w:lang w:val="de"/>
        </w:rPr>
      </w:pPr>
      <w:r>
        <w:rPr>
          <w:rFonts w:ascii="Calibri" w:eastAsia="Calibri" w:hAnsi="Calibri" w:cs="Calibri"/>
          <w:lang w:val="de"/>
        </w:rPr>
        <w:t xml:space="preserve">Micha war vermutlich </w:t>
      </w:r>
      <w:r w:rsidR="00FB2BCF">
        <w:rPr>
          <w:rFonts w:ascii="Calibri" w:eastAsia="Calibri" w:hAnsi="Calibri" w:cs="Calibri"/>
          <w:lang w:val="de"/>
        </w:rPr>
        <w:t>Ortsältester</w:t>
      </w:r>
      <w:r>
        <w:rPr>
          <w:rFonts w:ascii="Calibri" w:eastAsia="Calibri" w:hAnsi="Calibri" w:cs="Calibri"/>
          <w:lang w:val="de"/>
        </w:rPr>
        <w:t xml:space="preserve"> = Bürgermeister. Er vertrat das Dorf in Rechtsangelegenheiten</w:t>
      </w:r>
      <w:r w:rsidR="00B318A3">
        <w:rPr>
          <w:rFonts w:ascii="Calibri" w:eastAsia="Calibri" w:hAnsi="Calibri" w:cs="Calibri"/>
          <w:lang w:val="de"/>
        </w:rPr>
        <w:t>. Hatte das Recht in Versammlungen der Ältesten aufzutreten</w:t>
      </w:r>
      <w:r w:rsidR="00FB2BCF">
        <w:rPr>
          <w:rFonts w:ascii="Calibri" w:eastAsia="Calibri" w:hAnsi="Calibri" w:cs="Calibri"/>
          <w:lang w:val="de"/>
        </w:rPr>
        <w:t xml:space="preserve"> (Mi 3.1.9)</w:t>
      </w:r>
    </w:p>
    <w:p w14:paraId="728524FB" w14:textId="3806A6CB" w:rsidR="00B318A3" w:rsidRDefault="00B318A3" w:rsidP="00D62500">
      <w:pPr>
        <w:pStyle w:val="Listenabsatz"/>
        <w:numPr>
          <w:ilvl w:val="1"/>
          <w:numId w:val="7"/>
        </w:numPr>
        <w:rPr>
          <w:rFonts w:ascii="Calibri" w:eastAsia="Calibri" w:hAnsi="Calibri" w:cs="Calibri"/>
          <w:lang w:val="de"/>
        </w:rPr>
      </w:pPr>
      <w:r>
        <w:rPr>
          <w:rFonts w:ascii="Calibri" w:eastAsia="Calibri" w:hAnsi="Calibri" w:cs="Calibri"/>
          <w:lang w:val="de"/>
        </w:rPr>
        <w:t>Datierung (anhand Zeitstrahl klären</w:t>
      </w:r>
      <w:r w:rsidR="001E2EC0">
        <w:rPr>
          <w:rFonts w:ascii="Calibri" w:eastAsia="Calibri" w:hAnsi="Calibri" w:cs="Calibri"/>
          <w:lang w:val="de"/>
        </w:rPr>
        <w:t>, wann und zur Zeit von wem er lebte)</w:t>
      </w:r>
    </w:p>
    <w:p w14:paraId="6C4E4ED9" w14:textId="0C2C2E1F" w:rsidR="000A29FD" w:rsidRDefault="001E2EC0" w:rsidP="00B96092">
      <w:pPr>
        <w:pStyle w:val="Listenabsatz"/>
        <w:numPr>
          <w:ilvl w:val="1"/>
          <w:numId w:val="7"/>
        </w:numPr>
        <w:rPr>
          <w:rFonts w:ascii="Calibri" w:eastAsia="Calibri" w:hAnsi="Calibri" w:cs="Calibri"/>
          <w:lang w:val="de"/>
        </w:rPr>
      </w:pPr>
      <w:r>
        <w:rPr>
          <w:rFonts w:ascii="Calibri" w:eastAsia="Calibri" w:hAnsi="Calibri" w:cs="Calibri"/>
          <w:lang w:val="de"/>
        </w:rPr>
        <w:t xml:space="preserve">Zeitgenosse von Jesaja. </w:t>
      </w:r>
      <w:r w:rsidR="000A29FD">
        <w:rPr>
          <w:rFonts w:ascii="Calibri" w:eastAsia="Calibri" w:hAnsi="Calibri" w:cs="Calibri"/>
          <w:lang w:val="de"/>
        </w:rPr>
        <w:t xml:space="preserve">Sind ziemlich unterschiedlich. Jesaja </w:t>
      </w:r>
      <w:r w:rsidR="2A27B469" w:rsidRPr="5EEA7BC6">
        <w:rPr>
          <w:rFonts w:ascii="Calibri" w:eastAsia="Calibri" w:hAnsi="Calibri" w:cs="Calibri"/>
          <w:lang w:val="de"/>
        </w:rPr>
        <w:t>Stadtprophet</w:t>
      </w:r>
      <w:r w:rsidR="000A29FD">
        <w:rPr>
          <w:rFonts w:ascii="Calibri" w:eastAsia="Calibri" w:hAnsi="Calibri" w:cs="Calibri"/>
          <w:lang w:val="de"/>
        </w:rPr>
        <w:t xml:space="preserve"> in </w:t>
      </w:r>
      <w:r w:rsidR="2A27B469" w:rsidRPr="5EEA7BC6">
        <w:rPr>
          <w:rFonts w:ascii="Calibri" w:eastAsia="Calibri" w:hAnsi="Calibri" w:cs="Calibri"/>
          <w:lang w:val="de"/>
        </w:rPr>
        <w:t>Hauptstadt Jerusalem</w:t>
      </w:r>
      <w:r w:rsidR="000A29FD">
        <w:rPr>
          <w:rFonts w:ascii="Calibri" w:eastAsia="Calibri" w:hAnsi="Calibri" w:cs="Calibri"/>
          <w:lang w:val="de"/>
        </w:rPr>
        <w:t>, nahe dem Adel mit Zugang zum König</w:t>
      </w:r>
      <w:r w:rsidR="00B96092">
        <w:rPr>
          <w:rFonts w:ascii="Calibri" w:eastAsia="Calibri" w:hAnsi="Calibri" w:cs="Calibri"/>
          <w:lang w:val="de"/>
        </w:rPr>
        <w:t>. Micha war Landprophet aus Dorf, mit ein wenig Land und nur ab und zu in Jerusalem. Sieht, dass es in der Stadt noch viel schlimmer zugeht als auf dem Land</w:t>
      </w:r>
    </w:p>
    <w:p w14:paraId="46E5316B" w14:textId="306E3D74" w:rsidR="00B87547" w:rsidRDefault="00B87547" w:rsidP="00B87547">
      <w:pPr>
        <w:pStyle w:val="Listenabsatz"/>
        <w:numPr>
          <w:ilvl w:val="0"/>
          <w:numId w:val="7"/>
        </w:numPr>
        <w:rPr>
          <w:rFonts w:ascii="Calibri" w:eastAsia="Calibri" w:hAnsi="Calibri" w:cs="Calibri"/>
          <w:lang w:val="de"/>
        </w:rPr>
      </w:pPr>
      <w:r>
        <w:rPr>
          <w:rFonts w:ascii="Calibri" w:eastAsia="Calibri" w:hAnsi="Calibri" w:cs="Calibri"/>
          <w:lang w:val="de"/>
        </w:rPr>
        <w:t>Was ist eigentlich ein Prophet</w:t>
      </w:r>
      <w:r w:rsidR="00C207EF">
        <w:rPr>
          <w:rFonts w:ascii="Calibri" w:eastAsia="Calibri" w:hAnsi="Calibri" w:cs="Calibri"/>
          <w:lang w:val="de"/>
        </w:rPr>
        <w:t xml:space="preserve"> im AT</w:t>
      </w:r>
      <w:r>
        <w:rPr>
          <w:rFonts w:ascii="Calibri" w:eastAsia="Calibri" w:hAnsi="Calibri" w:cs="Calibri"/>
          <w:lang w:val="de"/>
        </w:rPr>
        <w:t>?</w:t>
      </w:r>
    </w:p>
    <w:p w14:paraId="5F361AF7" w14:textId="63DA5D87" w:rsidR="00C207EF" w:rsidRDefault="00C207EF" w:rsidP="00C207EF">
      <w:pPr>
        <w:pStyle w:val="Listenabsatz"/>
        <w:numPr>
          <w:ilvl w:val="1"/>
          <w:numId w:val="7"/>
        </w:numPr>
        <w:rPr>
          <w:rFonts w:ascii="Calibri" w:eastAsia="Calibri" w:hAnsi="Calibri" w:cs="Calibri"/>
          <w:lang w:val="de"/>
        </w:rPr>
      </w:pPr>
      <w:r>
        <w:rPr>
          <w:rFonts w:ascii="Calibri" w:eastAsia="Calibri" w:hAnsi="Calibri" w:cs="Calibri"/>
          <w:lang w:val="de"/>
        </w:rPr>
        <w:t>Ein Mensch, der durch Gottes Geist und in seiner Kraft zu Menschen spricht</w:t>
      </w:r>
    </w:p>
    <w:p w14:paraId="2A684D21" w14:textId="6E9840C4" w:rsidR="000E6D9D" w:rsidRDefault="000E6D9D" w:rsidP="00C207EF">
      <w:pPr>
        <w:pStyle w:val="Listenabsatz"/>
        <w:numPr>
          <w:ilvl w:val="1"/>
          <w:numId w:val="7"/>
        </w:numPr>
        <w:rPr>
          <w:rFonts w:ascii="Calibri" w:eastAsia="Calibri" w:hAnsi="Calibri" w:cs="Calibri"/>
          <w:lang w:val="de"/>
        </w:rPr>
      </w:pPr>
      <w:r>
        <w:rPr>
          <w:rFonts w:ascii="Calibri" w:eastAsia="Calibri" w:hAnsi="Calibri" w:cs="Calibri"/>
          <w:lang w:val="de"/>
        </w:rPr>
        <w:t xml:space="preserve">Eine Prophetie ist im Volksmund, wenn jemand etwas über die Zukunft voraussagt. In den </w:t>
      </w:r>
      <w:r w:rsidRPr="3166E0A0">
        <w:rPr>
          <w:rFonts w:ascii="Calibri" w:eastAsia="Calibri" w:hAnsi="Calibri" w:cs="Calibri"/>
          <w:lang w:val="de"/>
        </w:rPr>
        <w:t>Prophetenbüchern</w:t>
      </w:r>
      <w:r>
        <w:rPr>
          <w:rFonts w:ascii="Calibri" w:eastAsia="Calibri" w:hAnsi="Calibri" w:cs="Calibri"/>
          <w:lang w:val="de"/>
        </w:rPr>
        <w:t xml:space="preserve"> des AT stimmt das nur zum Teil. Denn dort </w:t>
      </w:r>
      <w:r w:rsidR="0059511C">
        <w:rPr>
          <w:rFonts w:ascii="Calibri" w:eastAsia="Calibri" w:hAnsi="Calibri" w:cs="Calibri"/>
          <w:lang w:val="de"/>
        </w:rPr>
        <w:t>knüpft sie immer an der Vergangenheit an bevor sie die Zukunft interpretiert.</w:t>
      </w:r>
    </w:p>
    <w:p w14:paraId="16922084" w14:textId="0919210F" w:rsidR="00BF6AB2" w:rsidRDefault="00BF6AB2" w:rsidP="00BF6AB2">
      <w:pPr>
        <w:pStyle w:val="Listenabsatz"/>
        <w:numPr>
          <w:ilvl w:val="0"/>
          <w:numId w:val="7"/>
        </w:numPr>
        <w:rPr>
          <w:rFonts w:ascii="Calibri" w:eastAsia="Calibri" w:hAnsi="Calibri" w:cs="Calibri"/>
          <w:lang w:val="de"/>
        </w:rPr>
      </w:pPr>
      <w:r>
        <w:rPr>
          <w:rFonts w:ascii="Calibri" w:eastAsia="Calibri" w:hAnsi="Calibri" w:cs="Calibri"/>
          <w:lang w:val="de"/>
        </w:rPr>
        <w:t>Ablauf der Prophetischen Worte von Micha</w:t>
      </w:r>
      <w:r w:rsidR="00CE1AEF">
        <w:rPr>
          <w:rFonts w:ascii="Calibri" w:eastAsia="Calibri" w:hAnsi="Calibri" w:cs="Calibri"/>
          <w:lang w:val="de"/>
        </w:rPr>
        <w:t xml:space="preserve"> (wiederholen sich mehrfach)</w:t>
      </w:r>
    </w:p>
    <w:p w14:paraId="197F6343" w14:textId="355973C3" w:rsidR="00BF6AB2" w:rsidRDefault="00BF6AB2" w:rsidP="00CE1AEF">
      <w:pPr>
        <w:pStyle w:val="Listenabsatz"/>
        <w:ind w:left="1440"/>
        <w:rPr>
          <w:rFonts w:ascii="Calibri" w:eastAsia="Calibri" w:hAnsi="Calibri" w:cs="Calibri"/>
          <w:lang w:val="de"/>
        </w:rPr>
      </w:pPr>
      <w:r>
        <w:rPr>
          <w:rFonts w:ascii="Calibri" w:eastAsia="Calibri" w:hAnsi="Calibri" w:cs="Calibri"/>
          <w:lang w:val="de"/>
        </w:rPr>
        <w:t xml:space="preserve">1. </w:t>
      </w:r>
      <w:r w:rsidR="00CE1AEF">
        <w:rPr>
          <w:rFonts w:ascii="Calibri" w:eastAsia="Calibri" w:hAnsi="Calibri" w:cs="Calibri"/>
          <w:lang w:val="de"/>
        </w:rPr>
        <w:t>Rückschau</w:t>
      </w:r>
    </w:p>
    <w:p w14:paraId="2ACA21B6" w14:textId="04D0FE1D" w:rsidR="00CE1AEF" w:rsidRDefault="00CE1AEF" w:rsidP="00CE1AEF">
      <w:pPr>
        <w:pStyle w:val="Listenabsatz"/>
        <w:ind w:left="1440"/>
        <w:rPr>
          <w:rFonts w:ascii="Calibri" w:eastAsia="Calibri" w:hAnsi="Calibri" w:cs="Calibri"/>
          <w:lang w:val="de"/>
        </w:rPr>
      </w:pPr>
      <w:r>
        <w:rPr>
          <w:rFonts w:ascii="Calibri" w:eastAsia="Calibri" w:hAnsi="Calibri" w:cs="Calibri"/>
          <w:lang w:val="de"/>
        </w:rPr>
        <w:t>2. Gericht</w:t>
      </w:r>
    </w:p>
    <w:p w14:paraId="6E77E555" w14:textId="1BDA42AB" w:rsidR="00CE1AEF" w:rsidRDefault="00CE1AEF" w:rsidP="00CE1AEF">
      <w:pPr>
        <w:pStyle w:val="Listenabsatz"/>
        <w:ind w:left="1440"/>
        <w:rPr>
          <w:rFonts w:ascii="Calibri" w:eastAsia="Calibri" w:hAnsi="Calibri" w:cs="Calibri"/>
          <w:lang w:val="de"/>
        </w:rPr>
      </w:pPr>
      <w:r>
        <w:rPr>
          <w:rFonts w:ascii="Calibri" w:eastAsia="Calibri" w:hAnsi="Calibri" w:cs="Calibri"/>
          <w:lang w:val="de"/>
        </w:rPr>
        <w:t>3. Verheissung</w:t>
      </w:r>
    </w:p>
    <w:p w14:paraId="5A270F0D" w14:textId="2779390B" w:rsidR="009C269D" w:rsidRDefault="009C269D" w:rsidP="00CE1AEF">
      <w:pPr>
        <w:pStyle w:val="Listenabsatz"/>
        <w:ind w:left="1440"/>
        <w:rPr>
          <w:rFonts w:ascii="Calibri" w:eastAsia="Calibri" w:hAnsi="Calibri" w:cs="Calibri"/>
          <w:lang w:val="de"/>
        </w:rPr>
      </w:pPr>
    </w:p>
    <w:p w14:paraId="708E343C" w14:textId="77777777" w:rsidR="009C269D" w:rsidRPr="00B96092" w:rsidRDefault="009C269D" w:rsidP="00CE1AEF">
      <w:pPr>
        <w:pStyle w:val="Listenabsatz"/>
        <w:ind w:left="1440"/>
        <w:rPr>
          <w:rFonts w:ascii="Calibri" w:eastAsia="Calibri" w:hAnsi="Calibri" w:cs="Calibri"/>
          <w:lang w:val="de"/>
        </w:rPr>
      </w:pPr>
    </w:p>
    <w:p w14:paraId="045032AA" w14:textId="3A65AA47" w:rsidR="00AF7760" w:rsidRPr="005A2F55" w:rsidRDefault="642AA670" w:rsidP="005A2F55">
      <w:pPr>
        <w:pStyle w:val="Listenabsatz"/>
        <w:numPr>
          <w:ilvl w:val="0"/>
          <w:numId w:val="5"/>
        </w:numPr>
        <w:rPr>
          <w:rFonts w:eastAsiaTheme="minorEastAsia"/>
          <w:b/>
          <w:bCs/>
          <w:lang w:val="de"/>
        </w:rPr>
      </w:pPr>
      <w:r w:rsidRPr="009C269D">
        <w:rPr>
          <w:rFonts w:ascii="Calibri" w:eastAsia="Calibri" w:hAnsi="Calibri" w:cs="Calibri"/>
          <w:b/>
          <w:bCs/>
          <w:sz w:val="28"/>
          <w:lang w:val="de"/>
        </w:rPr>
        <w:lastRenderedPageBreak/>
        <w:t>Hauptteil</w:t>
      </w:r>
      <w:r w:rsidR="005A2F55">
        <w:rPr>
          <w:rFonts w:ascii="Calibri" w:eastAsia="Calibri" w:hAnsi="Calibri" w:cs="Calibri"/>
          <w:b/>
          <w:bCs/>
          <w:lang w:val="de"/>
        </w:rPr>
        <w:br/>
      </w:r>
    </w:p>
    <w:p w14:paraId="4F396174" w14:textId="5D2E7F1C" w:rsidR="00AF7760" w:rsidRPr="009C6796" w:rsidRDefault="00812382" w:rsidP="642AA670">
      <w:pPr>
        <w:pStyle w:val="Listenabsatz"/>
        <w:numPr>
          <w:ilvl w:val="0"/>
          <w:numId w:val="4"/>
        </w:numPr>
        <w:rPr>
          <w:rFonts w:eastAsiaTheme="minorEastAsia"/>
          <w:lang w:val="de"/>
        </w:rPr>
      </w:pPr>
      <w:r w:rsidRPr="00782712">
        <w:rPr>
          <w:rFonts w:ascii="Calibri" w:eastAsia="Calibri" w:hAnsi="Calibri" w:cs="Calibri"/>
          <w:b/>
          <w:bCs/>
          <w:lang w:val="de"/>
        </w:rPr>
        <w:t>Rückschau</w:t>
      </w:r>
      <w:r>
        <w:rPr>
          <w:rFonts w:ascii="Calibri" w:eastAsia="Calibri" w:hAnsi="Calibri" w:cs="Calibri"/>
          <w:lang w:val="de"/>
        </w:rPr>
        <w:t>:</w:t>
      </w:r>
      <w:r w:rsidR="006E16F6">
        <w:rPr>
          <w:rFonts w:ascii="Calibri" w:eastAsia="Calibri" w:hAnsi="Calibri" w:cs="Calibri"/>
          <w:lang w:val="de"/>
        </w:rPr>
        <w:t xml:space="preserve"> Warum kommt es zur Anklage?</w:t>
      </w:r>
    </w:p>
    <w:p w14:paraId="50F254D2" w14:textId="6EC2C9CA" w:rsidR="009C6796" w:rsidRDefault="006E16F6" w:rsidP="009C6796">
      <w:pPr>
        <w:pStyle w:val="Listenabsatz"/>
        <w:numPr>
          <w:ilvl w:val="1"/>
          <w:numId w:val="4"/>
        </w:numPr>
        <w:rPr>
          <w:rFonts w:eastAsiaTheme="minorEastAsia"/>
          <w:lang w:val="de"/>
        </w:rPr>
      </w:pPr>
      <w:r>
        <w:rPr>
          <w:rFonts w:eastAsiaTheme="minorEastAsia"/>
          <w:lang w:val="de"/>
        </w:rPr>
        <w:t>Micha 2,1-</w:t>
      </w:r>
      <w:r w:rsidR="008328F4">
        <w:rPr>
          <w:rFonts w:eastAsiaTheme="minorEastAsia"/>
          <w:lang w:val="de"/>
        </w:rPr>
        <w:t>2 lesen</w:t>
      </w:r>
    </w:p>
    <w:p w14:paraId="5A2E2730" w14:textId="77777777" w:rsidR="006C0200" w:rsidRDefault="006C0200" w:rsidP="008328F4">
      <w:pPr>
        <w:pStyle w:val="Listenabsatz"/>
        <w:numPr>
          <w:ilvl w:val="2"/>
          <w:numId w:val="4"/>
        </w:numPr>
        <w:rPr>
          <w:rFonts w:eastAsiaTheme="minorEastAsia"/>
          <w:lang w:val="de"/>
        </w:rPr>
      </w:pPr>
      <w:r>
        <w:rPr>
          <w:rFonts w:eastAsiaTheme="minorEastAsia"/>
          <w:lang w:val="de"/>
        </w:rPr>
        <w:t>Grundstücke mit Gewalt an sich nehmen.</w:t>
      </w:r>
    </w:p>
    <w:p w14:paraId="1E915ABB" w14:textId="57493BC7" w:rsidR="008328F4" w:rsidRDefault="006C0200" w:rsidP="008328F4">
      <w:pPr>
        <w:pStyle w:val="Listenabsatz"/>
        <w:numPr>
          <w:ilvl w:val="2"/>
          <w:numId w:val="4"/>
        </w:numPr>
        <w:rPr>
          <w:rFonts w:eastAsiaTheme="minorEastAsia"/>
          <w:lang w:val="de"/>
        </w:rPr>
      </w:pPr>
      <w:r>
        <w:rPr>
          <w:rFonts w:eastAsiaTheme="minorEastAsia"/>
          <w:lang w:val="de"/>
        </w:rPr>
        <w:t xml:space="preserve">Ist </w:t>
      </w:r>
      <w:r w:rsidR="008328F4">
        <w:rPr>
          <w:rFonts w:eastAsiaTheme="minorEastAsia"/>
          <w:lang w:val="de"/>
        </w:rPr>
        <w:t>Verstoss gegen Thora (Levitikus 25,23)</w:t>
      </w:r>
    </w:p>
    <w:p w14:paraId="710E2C25" w14:textId="60A9F669" w:rsidR="006C0200" w:rsidRDefault="006C0200" w:rsidP="006C0200">
      <w:pPr>
        <w:pStyle w:val="Listenabsatz"/>
        <w:numPr>
          <w:ilvl w:val="1"/>
          <w:numId w:val="4"/>
        </w:numPr>
        <w:rPr>
          <w:rFonts w:eastAsiaTheme="minorEastAsia"/>
          <w:lang w:val="de"/>
        </w:rPr>
      </w:pPr>
      <w:r>
        <w:rPr>
          <w:rFonts w:eastAsiaTheme="minorEastAsia"/>
          <w:lang w:val="de"/>
        </w:rPr>
        <w:t>Weitere Anschuldigungen Mich</w:t>
      </w:r>
      <w:r w:rsidR="005736EA">
        <w:rPr>
          <w:rFonts w:eastAsiaTheme="minorEastAsia"/>
          <w:lang w:val="de"/>
        </w:rPr>
        <w:t>a 2,8-</w:t>
      </w:r>
      <w:r w:rsidR="00C52ECA">
        <w:rPr>
          <w:rFonts w:eastAsiaTheme="minorEastAsia"/>
          <w:lang w:val="de"/>
        </w:rPr>
        <w:t>11</w:t>
      </w:r>
    </w:p>
    <w:p w14:paraId="3582C804" w14:textId="0A233396" w:rsidR="006C0200" w:rsidRDefault="001D3C6C" w:rsidP="006C0200">
      <w:pPr>
        <w:pStyle w:val="Listenabsatz"/>
        <w:numPr>
          <w:ilvl w:val="2"/>
          <w:numId w:val="4"/>
        </w:numPr>
        <w:rPr>
          <w:rFonts w:eastAsiaTheme="minorEastAsia"/>
          <w:lang w:val="de"/>
        </w:rPr>
      </w:pPr>
      <w:r>
        <w:rPr>
          <w:rFonts w:eastAsiaTheme="minorEastAsia"/>
          <w:lang w:val="de"/>
        </w:rPr>
        <w:t>Diebstahl, Habgier, Masslosigkeit, Bestechliche Propheten</w:t>
      </w:r>
    </w:p>
    <w:p w14:paraId="279E7253" w14:textId="6D6F72FA" w:rsidR="00A34A0F" w:rsidRPr="00237CCC" w:rsidRDefault="001D3C6C" w:rsidP="00A34A0F">
      <w:pPr>
        <w:pStyle w:val="Listenabsatz"/>
        <w:numPr>
          <w:ilvl w:val="1"/>
          <w:numId w:val="4"/>
        </w:numPr>
        <w:rPr>
          <w:rFonts w:eastAsiaTheme="minorEastAsia"/>
          <w:lang w:val="de"/>
        </w:rPr>
      </w:pPr>
      <w:r>
        <w:rPr>
          <w:rFonts w:eastAsiaTheme="minorEastAsia"/>
          <w:lang w:val="de"/>
        </w:rPr>
        <w:t xml:space="preserve">Das ganze Volk </w:t>
      </w:r>
      <w:r w:rsidR="00481F94">
        <w:rPr>
          <w:rFonts w:eastAsiaTheme="minorEastAsia"/>
          <w:lang w:val="de"/>
        </w:rPr>
        <w:t>(Israel &amp; Juda) hat gesündigt und ist von Gott abgefallen Micha 1,5</w:t>
      </w:r>
      <w:r w:rsidR="00237CCC">
        <w:rPr>
          <w:rFonts w:eastAsiaTheme="minorEastAsia"/>
          <w:lang w:val="de"/>
        </w:rPr>
        <w:br/>
      </w:r>
    </w:p>
    <w:p w14:paraId="4D33DB48" w14:textId="277BD9C2" w:rsidR="00E25C7E" w:rsidRDefault="00E25C7E" w:rsidP="00E25C7E">
      <w:pPr>
        <w:pStyle w:val="Listenabsatz"/>
        <w:numPr>
          <w:ilvl w:val="0"/>
          <w:numId w:val="4"/>
        </w:numPr>
        <w:rPr>
          <w:rFonts w:eastAsiaTheme="minorEastAsia"/>
          <w:lang w:val="de"/>
        </w:rPr>
      </w:pPr>
      <w:r>
        <w:rPr>
          <w:rFonts w:eastAsiaTheme="minorEastAsia"/>
          <w:lang w:val="de"/>
        </w:rPr>
        <w:t xml:space="preserve">Welches </w:t>
      </w:r>
      <w:r w:rsidRPr="00782712">
        <w:rPr>
          <w:rFonts w:eastAsiaTheme="minorEastAsia"/>
          <w:b/>
          <w:bCs/>
          <w:lang w:val="de"/>
        </w:rPr>
        <w:t>Gericht</w:t>
      </w:r>
      <w:r w:rsidR="00A34A0F">
        <w:rPr>
          <w:rFonts w:eastAsiaTheme="minorEastAsia"/>
          <w:lang w:val="de"/>
        </w:rPr>
        <w:t xml:space="preserve"> droht Gott an?</w:t>
      </w:r>
    </w:p>
    <w:p w14:paraId="5493671B" w14:textId="50499220" w:rsidR="00A34A0F" w:rsidRDefault="00A34A0F" w:rsidP="00A34A0F">
      <w:pPr>
        <w:pStyle w:val="Listenabsatz"/>
        <w:numPr>
          <w:ilvl w:val="1"/>
          <w:numId w:val="4"/>
        </w:numPr>
        <w:rPr>
          <w:rFonts w:eastAsiaTheme="minorEastAsia"/>
          <w:lang w:val="de"/>
        </w:rPr>
      </w:pPr>
      <w:r>
        <w:rPr>
          <w:rFonts w:eastAsiaTheme="minorEastAsia"/>
          <w:lang w:val="de"/>
        </w:rPr>
        <w:t xml:space="preserve">Micha </w:t>
      </w:r>
      <w:r w:rsidR="00DB7455">
        <w:rPr>
          <w:rFonts w:eastAsiaTheme="minorEastAsia"/>
          <w:lang w:val="de"/>
        </w:rPr>
        <w:t>2,3</w:t>
      </w:r>
    </w:p>
    <w:p w14:paraId="5ADD7402" w14:textId="0BB77F53" w:rsidR="00DB7455" w:rsidRDefault="00DB7455" w:rsidP="00A34A0F">
      <w:pPr>
        <w:pStyle w:val="Listenabsatz"/>
        <w:numPr>
          <w:ilvl w:val="1"/>
          <w:numId w:val="4"/>
        </w:numPr>
        <w:rPr>
          <w:rFonts w:eastAsiaTheme="minorEastAsia"/>
          <w:lang w:val="de"/>
        </w:rPr>
      </w:pPr>
      <w:r>
        <w:rPr>
          <w:rFonts w:eastAsiaTheme="minorEastAsia"/>
          <w:lang w:val="de"/>
        </w:rPr>
        <w:t>Micha 1,10-16</w:t>
      </w:r>
    </w:p>
    <w:p w14:paraId="1C2E9613" w14:textId="1CC9CD47" w:rsidR="00F525E9" w:rsidRDefault="00F525E9" w:rsidP="00F525E9">
      <w:pPr>
        <w:pStyle w:val="Listenabsatz"/>
        <w:numPr>
          <w:ilvl w:val="2"/>
          <w:numId w:val="4"/>
        </w:numPr>
        <w:rPr>
          <w:rFonts w:eastAsiaTheme="minorEastAsia"/>
          <w:lang w:val="de"/>
        </w:rPr>
      </w:pPr>
      <w:r>
        <w:rPr>
          <w:rFonts w:eastAsiaTheme="minorEastAsia"/>
          <w:lang w:val="de"/>
        </w:rPr>
        <w:t>Hier werden einige Städte genannt. Diese klingen im hebräischen wie bestimmte Worte / Begriffe</w:t>
      </w:r>
      <w:r w:rsidR="00B02F5A">
        <w:rPr>
          <w:rFonts w:eastAsiaTheme="minorEastAsia"/>
          <w:lang w:val="de"/>
        </w:rPr>
        <w:t>. Micha nutzt sie so, dass sie ein Wortspiel ergeben</w:t>
      </w:r>
    </w:p>
    <w:p w14:paraId="73E4D19F" w14:textId="6748273F" w:rsidR="00B02F5A" w:rsidRDefault="00B02F5A" w:rsidP="00F525E9">
      <w:pPr>
        <w:pStyle w:val="Listenabsatz"/>
        <w:numPr>
          <w:ilvl w:val="2"/>
          <w:numId w:val="4"/>
        </w:numPr>
        <w:rPr>
          <w:rFonts w:eastAsiaTheme="minorEastAsia"/>
          <w:lang w:val="de"/>
        </w:rPr>
      </w:pPr>
      <w:r>
        <w:rPr>
          <w:rFonts w:eastAsiaTheme="minorEastAsia"/>
          <w:lang w:val="de"/>
        </w:rPr>
        <w:t>V. 10 Gat</w:t>
      </w:r>
      <w:r w:rsidR="00420F1F">
        <w:rPr>
          <w:rFonts w:eastAsiaTheme="minorEastAsia"/>
          <w:lang w:val="de"/>
        </w:rPr>
        <w:t xml:space="preserve"> = „erzählen“</w:t>
      </w:r>
      <w:r w:rsidR="00266468">
        <w:rPr>
          <w:rFonts w:eastAsiaTheme="minorEastAsia"/>
          <w:lang w:val="de"/>
        </w:rPr>
        <w:t>. Zitat aus dem Klagelied Davids über den Tod Sauls und Jonathans 2. Sam 1,20</w:t>
      </w:r>
    </w:p>
    <w:p w14:paraId="21EF75F4" w14:textId="698D932D" w:rsidR="00420F1F" w:rsidRDefault="00420F1F" w:rsidP="00F525E9">
      <w:pPr>
        <w:pStyle w:val="Listenabsatz"/>
        <w:numPr>
          <w:ilvl w:val="2"/>
          <w:numId w:val="4"/>
        </w:numPr>
        <w:rPr>
          <w:rFonts w:eastAsiaTheme="minorEastAsia"/>
          <w:lang w:val="de"/>
        </w:rPr>
      </w:pPr>
      <w:r>
        <w:rPr>
          <w:rFonts w:eastAsiaTheme="minorEastAsia"/>
          <w:lang w:val="de"/>
        </w:rPr>
        <w:t>V. 10 Bet-Leafra = „Haus des Staubs“</w:t>
      </w:r>
    </w:p>
    <w:p w14:paraId="6F90C227" w14:textId="17DC02AB" w:rsidR="00420F1F" w:rsidRDefault="001070E7" w:rsidP="00F525E9">
      <w:pPr>
        <w:pStyle w:val="Listenabsatz"/>
        <w:numPr>
          <w:ilvl w:val="2"/>
          <w:numId w:val="4"/>
        </w:numPr>
        <w:rPr>
          <w:rFonts w:eastAsiaTheme="minorEastAsia"/>
          <w:lang w:val="de"/>
        </w:rPr>
      </w:pPr>
      <w:r>
        <w:rPr>
          <w:rFonts w:eastAsiaTheme="minorEastAsia"/>
          <w:lang w:val="de"/>
        </w:rPr>
        <w:t>V. 11 Schafir = Glanz, Pracht</w:t>
      </w:r>
    </w:p>
    <w:p w14:paraId="52767746" w14:textId="50820312" w:rsidR="001070E7" w:rsidRDefault="001070E7" w:rsidP="00F525E9">
      <w:pPr>
        <w:pStyle w:val="Listenabsatz"/>
        <w:numPr>
          <w:ilvl w:val="2"/>
          <w:numId w:val="4"/>
        </w:numPr>
        <w:rPr>
          <w:rFonts w:eastAsiaTheme="minorEastAsia"/>
          <w:lang w:val="de"/>
        </w:rPr>
      </w:pPr>
      <w:r>
        <w:rPr>
          <w:rFonts w:eastAsiaTheme="minorEastAsia"/>
          <w:lang w:val="de"/>
        </w:rPr>
        <w:t>V. 12 Marot = „bitter“</w:t>
      </w:r>
    </w:p>
    <w:p w14:paraId="3052B533" w14:textId="6ADCCB61" w:rsidR="001070E7" w:rsidRDefault="001070E7" w:rsidP="00F525E9">
      <w:pPr>
        <w:pStyle w:val="Listenabsatz"/>
        <w:numPr>
          <w:ilvl w:val="2"/>
          <w:numId w:val="4"/>
        </w:numPr>
        <w:rPr>
          <w:rFonts w:eastAsiaTheme="minorEastAsia"/>
          <w:lang w:val="de"/>
        </w:rPr>
      </w:pPr>
      <w:r>
        <w:rPr>
          <w:rFonts w:eastAsiaTheme="minorEastAsia"/>
          <w:lang w:val="de"/>
        </w:rPr>
        <w:t>V. 13</w:t>
      </w:r>
      <w:r w:rsidR="00736B7B">
        <w:rPr>
          <w:rFonts w:eastAsiaTheme="minorEastAsia"/>
          <w:lang w:val="de"/>
        </w:rPr>
        <w:t xml:space="preserve"> Lachisch = „Pferdeherde“</w:t>
      </w:r>
    </w:p>
    <w:p w14:paraId="50F8F613" w14:textId="52DC6897" w:rsidR="005642DC" w:rsidRPr="00450B8E" w:rsidRDefault="005642DC" w:rsidP="0088359A">
      <w:pPr>
        <w:spacing w:line="257" w:lineRule="auto"/>
        <w:ind w:left="708"/>
        <w:rPr>
          <w:i/>
          <w:iCs/>
        </w:rPr>
      </w:pPr>
      <w:r>
        <w:t xml:space="preserve">Mit </w:t>
      </w:r>
      <w:r w:rsidR="00450B8E">
        <w:t>den Begriffen des Wortspiels klingt der Abschnitt so:</w:t>
      </w:r>
      <w:r>
        <w:br/>
      </w:r>
      <w:r w:rsidRPr="00450B8E">
        <w:rPr>
          <w:i/>
          <w:iCs/>
        </w:rPr>
        <w:t>10 ERZÄHLT nichts von dieser Schande und weint nicht, auch wenn euch nach Weinen zumute ist. Wälzt euch in STAUBHAUSEN im Staub.</w:t>
      </w:r>
    </w:p>
    <w:p w14:paraId="7A05189B" w14:textId="77777777" w:rsidR="005642DC" w:rsidRPr="00450B8E" w:rsidRDefault="005642DC" w:rsidP="0088359A">
      <w:pPr>
        <w:spacing w:line="257" w:lineRule="auto"/>
        <w:ind w:left="708"/>
        <w:rPr>
          <w:i/>
          <w:iCs/>
        </w:rPr>
      </w:pPr>
      <w:r w:rsidRPr="00450B8E">
        <w:rPr>
          <w:i/>
          <w:iCs/>
        </w:rPr>
        <w:t>11 Ihr Einwohner vom SCHÖNSTADT, flieht nackt in Schimpf und Schande! Die Einwohner von KOMMT HERAUS werden ihre Stadt nicht mehr verlassen. Das NACHBARHAUS ist von Wehklagen erfüllt und wird euch keine Zuflucht bieten / Man NIMMT euch die Bleibe WEG.</w:t>
      </w:r>
    </w:p>
    <w:p w14:paraId="308DED1E" w14:textId="77777777" w:rsidR="005642DC" w:rsidRPr="00450B8E" w:rsidRDefault="005642DC" w:rsidP="0088359A">
      <w:pPr>
        <w:spacing w:line="257" w:lineRule="auto"/>
        <w:ind w:left="708"/>
        <w:rPr>
          <w:i/>
          <w:iCs/>
        </w:rPr>
      </w:pPr>
      <w:r w:rsidRPr="00450B8E">
        <w:rPr>
          <w:i/>
          <w:iCs/>
        </w:rPr>
        <w:t>12 Die Leute von BITTER fürchten um ihre Rettung, weil der Herr ihre Feinde an die Tore Jerusalems heranrücken lässt.</w:t>
      </w:r>
    </w:p>
    <w:p w14:paraId="4FCE66A6" w14:textId="77777777" w:rsidR="005642DC" w:rsidRPr="00450B8E" w:rsidRDefault="005642DC" w:rsidP="0088359A">
      <w:pPr>
        <w:spacing w:line="257" w:lineRule="auto"/>
        <w:ind w:left="708"/>
        <w:rPr>
          <w:i/>
          <w:iCs/>
        </w:rPr>
      </w:pPr>
      <w:r w:rsidRPr="00450B8E">
        <w:rPr>
          <w:i/>
          <w:iCs/>
        </w:rPr>
        <w:t>13 Ihr Einwohner von PFERDEHERDE, spannt das Pferd vor den Wagen! Ihr seid der Anlass für die Sünden Israels gewesen, denn ihr habt zuerst gesündigt.</w:t>
      </w:r>
    </w:p>
    <w:p w14:paraId="3C44C479" w14:textId="77777777" w:rsidR="005642DC" w:rsidRPr="00450B8E" w:rsidRDefault="005642DC" w:rsidP="0088359A">
      <w:pPr>
        <w:spacing w:line="257" w:lineRule="auto"/>
        <w:ind w:left="708"/>
        <w:rPr>
          <w:i/>
          <w:iCs/>
        </w:rPr>
      </w:pPr>
      <w:r w:rsidRPr="00450B8E">
        <w:rPr>
          <w:i/>
          <w:iCs/>
        </w:rPr>
        <w:t>14 Darum wirst du der BRAUTSTADT einen Scheidebrief geben müssen. Die Häuser von TRUG &amp; TÄUSCHUNG sollen für die Könige von Israel wie ein trügerisches Gewässer sein.</w:t>
      </w:r>
    </w:p>
    <w:p w14:paraId="1BD08D06" w14:textId="35322B74" w:rsidR="00AF7760" w:rsidRDefault="005642DC" w:rsidP="0088359A">
      <w:pPr>
        <w:spacing w:line="257" w:lineRule="auto"/>
        <w:ind w:left="708"/>
        <w:rPr>
          <w:i/>
          <w:iCs/>
        </w:rPr>
      </w:pPr>
      <w:r w:rsidRPr="00450B8E">
        <w:rPr>
          <w:i/>
          <w:iCs/>
        </w:rPr>
        <w:t>15 HOHENBERG soll in die Hand der Feinde fallen und die Herrlichkeit Israels wird nach Adullam gehen müssen.</w:t>
      </w:r>
    </w:p>
    <w:p w14:paraId="2476DE8B" w14:textId="790903A9" w:rsidR="002C183E" w:rsidRPr="002C183E" w:rsidRDefault="002C183E" w:rsidP="009C269D">
      <w:pPr>
        <w:pStyle w:val="Listenabsatz"/>
        <w:spacing w:line="257" w:lineRule="auto"/>
        <w:ind w:left="360"/>
      </w:pPr>
    </w:p>
    <w:p w14:paraId="66A2009D" w14:textId="02D75F35" w:rsidR="00431464" w:rsidRDefault="642AA670" w:rsidP="00F067A7">
      <w:pPr>
        <w:pStyle w:val="Listenabsatz"/>
        <w:numPr>
          <w:ilvl w:val="0"/>
          <w:numId w:val="4"/>
        </w:numPr>
        <w:spacing w:line="257" w:lineRule="auto"/>
      </w:pPr>
      <w:r w:rsidRPr="00782712">
        <w:rPr>
          <w:rFonts w:ascii="Calibri" w:eastAsia="Calibri" w:hAnsi="Calibri" w:cs="Calibri"/>
          <w:b/>
          <w:bCs/>
          <w:lang w:val="de"/>
        </w:rPr>
        <w:t>Übertragung</w:t>
      </w:r>
      <w:r w:rsidRPr="00782712">
        <w:rPr>
          <w:rFonts w:ascii="Calibri" w:eastAsia="Calibri" w:hAnsi="Calibri" w:cs="Calibri"/>
          <w:lang w:val="de"/>
        </w:rPr>
        <w:t xml:space="preserve">: </w:t>
      </w:r>
      <w:r w:rsidR="00F472DF">
        <w:rPr>
          <w:rFonts w:ascii="Calibri" w:eastAsia="Calibri" w:hAnsi="Calibri" w:cs="Calibri"/>
          <w:lang w:val="de"/>
        </w:rPr>
        <w:t>Was können wir aus diesen ersten 3 Kapiteln mitnehmen?</w:t>
      </w:r>
      <w:r w:rsidR="00F067A7">
        <w:rPr>
          <w:rFonts w:ascii="Calibri" w:eastAsia="Calibri" w:hAnsi="Calibri" w:cs="Calibri"/>
          <w:lang w:val="de"/>
        </w:rPr>
        <w:t xml:space="preserve"> D</w:t>
      </w:r>
      <w:r w:rsidR="00431464">
        <w:t>en Text von zwei Seiten betrachten.</w:t>
      </w:r>
    </w:p>
    <w:p w14:paraId="1B999456" w14:textId="4E4BA35F" w:rsidR="0088359A" w:rsidRDefault="00431464" w:rsidP="00673316">
      <w:pPr>
        <w:pStyle w:val="Listenabsatz"/>
        <w:numPr>
          <w:ilvl w:val="1"/>
          <w:numId w:val="4"/>
        </w:numPr>
        <w:spacing w:line="257" w:lineRule="auto"/>
      </w:pPr>
      <w:r>
        <w:t xml:space="preserve">Wo </w:t>
      </w:r>
      <w:r w:rsidR="00F067A7">
        <w:t>bin ich Täter?</w:t>
      </w:r>
      <w:r w:rsidR="001155FE">
        <w:t xml:space="preserve"> </w:t>
      </w:r>
      <w:r w:rsidR="001B19A1">
        <w:t>An welchem Punkt gilt das Drohwort für mich?</w:t>
      </w:r>
    </w:p>
    <w:p w14:paraId="64C26909" w14:textId="22FA10C9" w:rsidR="00431464" w:rsidRDefault="00F067A7" w:rsidP="00431464">
      <w:pPr>
        <w:pStyle w:val="Listenabsatz"/>
        <w:numPr>
          <w:ilvl w:val="1"/>
          <w:numId w:val="4"/>
        </w:numPr>
        <w:spacing w:line="257" w:lineRule="auto"/>
      </w:pPr>
      <w:r>
        <w:t>Wo bin ich Opfer?</w:t>
      </w:r>
    </w:p>
    <w:p w14:paraId="24988A96" w14:textId="77777777" w:rsidR="00673316" w:rsidRDefault="00673316" w:rsidP="00673316">
      <w:pPr>
        <w:pStyle w:val="Listenabsatz"/>
        <w:spacing w:line="257" w:lineRule="auto"/>
        <w:ind w:left="360"/>
      </w:pPr>
    </w:p>
    <w:p w14:paraId="7F8143D6" w14:textId="13A31690" w:rsidR="00AF7760" w:rsidRDefault="642AA670" w:rsidP="642AA670">
      <w:pPr>
        <w:pStyle w:val="Listenabsatz"/>
        <w:numPr>
          <w:ilvl w:val="0"/>
          <w:numId w:val="3"/>
        </w:numPr>
        <w:rPr>
          <w:rFonts w:eastAsiaTheme="minorEastAsia"/>
          <w:lang w:val="de"/>
        </w:rPr>
      </w:pPr>
      <w:r w:rsidRPr="00673316">
        <w:rPr>
          <w:rFonts w:ascii="Calibri" w:eastAsia="Calibri" w:hAnsi="Calibri" w:cs="Calibri"/>
          <w:b/>
          <w:bCs/>
          <w:lang w:val="de"/>
        </w:rPr>
        <w:t>Vertiefungsfragen</w:t>
      </w:r>
      <w:r w:rsidRPr="642AA670">
        <w:rPr>
          <w:rFonts w:ascii="Calibri" w:eastAsia="Calibri" w:hAnsi="Calibri" w:cs="Calibri"/>
          <w:lang w:val="de"/>
        </w:rPr>
        <w:t>:</w:t>
      </w:r>
    </w:p>
    <w:p w14:paraId="6B788DB7" w14:textId="18ACAE5A" w:rsidR="000B79A6" w:rsidRDefault="000B79A6" w:rsidP="000B79A6">
      <w:pPr>
        <w:pStyle w:val="Listenabsatz"/>
        <w:numPr>
          <w:ilvl w:val="1"/>
          <w:numId w:val="3"/>
        </w:numPr>
      </w:pPr>
      <w:r>
        <w:rPr>
          <w:rFonts w:ascii="Calibri" w:eastAsia="Times New Roman" w:hAnsi="Calibri" w:cs="Calibri"/>
          <w:lang w:eastAsia="de-CH"/>
        </w:rPr>
        <w:lastRenderedPageBreak/>
        <w:t xml:space="preserve">Micha 2,1 spricht von Menschen, «die nachts wach liegen und Böses aushecken.» </w:t>
      </w:r>
      <w:r w:rsidRPr="00CC6EE1">
        <w:rPr>
          <w:rFonts w:ascii="Calibri" w:eastAsia="Times New Roman" w:hAnsi="Calibri" w:cs="Calibri"/>
          <w:lang w:eastAsia="de-CH"/>
        </w:rPr>
        <w:t>Gedanken und Pläne eines Menschen offenbaren seinen Charakter</w:t>
      </w:r>
      <w:r>
        <w:rPr>
          <w:rFonts w:ascii="Calibri" w:eastAsia="Times New Roman" w:hAnsi="Calibri" w:cs="Calibri"/>
          <w:lang w:eastAsia="de-CH"/>
        </w:rPr>
        <w:t>. Ü</w:t>
      </w:r>
      <w:r w:rsidRPr="00CC6EE1">
        <w:rPr>
          <w:rFonts w:ascii="Calibri" w:eastAsia="Times New Roman" w:hAnsi="Calibri" w:cs="Calibri"/>
          <w:lang w:eastAsia="de-CH"/>
        </w:rPr>
        <w:t>ber was denken wir nach, wenn wir uns schlafen legen?</w:t>
      </w:r>
      <w:r>
        <w:rPr>
          <w:rFonts w:ascii="Calibri" w:eastAsia="Times New Roman" w:hAnsi="Calibri" w:cs="Calibri"/>
          <w:lang w:eastAsia="de-CH"/>
        </w:rPr>
        <w:t xml:space="preserve"> Sind unsere Wünsche von Habgier geprägt? Sind wir bereit, andere zu unterdrücken, um unsere Ziele zu erreichen? Böse Gedanken ziehen böse Taten nach sich.</w:t>
      </w:r>
    </w:p>
    <w:p w14:paraId="61CB3E30" w14:textId="559C626B" w:rsidR="00AF7760" w:rsidRPr="006F17D8" w:rsidRDefault="006F17D8" w:rsidP="006F17D8">
      <w:pPr>
        <w:pStyle w:val="Listenabsatz"/>
        <w:numPr>
          <w:ilvl w:val="1"/>
          <w:numId w:val="3"/>
        </w:numPr>
      </w:pPr>
      <w:r>
        <w:t>Die Garnisonen Stadt Lachisch steht in Micha 1,13 symbolisch für das Vertrauen Israels in die eigene Stärke, anstatt Gott zu vertrauen. Wo haben wir eigene Streitwagentruppen, Militärstädte und hohe Mauern errichtet, um uns abzusichern, anstatt Gott unser Leben anzuvertrauen?</w:t>
      </w:r>
    </w:p>
    <w:p w14:paraId="7190DECB" w14:textId="031B36F8" w:rsidR="00AF7760" w:rsidRDefault="642AA670" w:rsidP="642AA670">
      <w:pPr>
        <w:pStyle w:val="Listenabsatz"/>
        <w:numPr>
          <w:ilvl w:val="1"/>
          <w:numId w:val="3"/>
        </w:numPr>
        <w:rPr>
          <w:rFonts w:eastAsiaTheme="minorEastAsia"/>
          <w:lang w:val="de"/>
        </w:rPr>
      </w:pPr>
      <w:r w:rsidRPr="642AA670">
        <w:rPr>
          <w:lang w:val="de"/>
        </w:rPr>
        <w:t>Habt ihr persönlich schon mal Unterdrückung (durch Vorgesetzte, Vermieter, Verwandtschaft,…) erlebt? Wie hat sich das angefühlt? Wie seid ihr damit umgegangen? Hat jemand eure Ungerechtigkeit gesehen und sich eingesetzt?</w:t>
      </w:r>
    </w:p>
    <w:p w14:paraId="6913B5DE" w14:textId="11CC2531" w:rsidR="00AF7760" w:rsidRDefault="642AA670" w:rsidP="00673316">
      <w:pPr>
        <w:pStyle w:val="Listenabsatz"/>
        <w:numPr>
          <w:ilvl w:val="1"/>
          <w:numId w:val="3"/>
        </w:numPr>
        <w:rPr>
          <w:rFonts w:eastAsiaTheme="minorEastAsia"/>
          <w:lang w:val="de"/>
        </w:rPr>
      </w:pPr>
      <w:r w:rsidRPr="642AA670">
        <w:rPr>
          <w:lang w:val="de"/>
        </w:rPr>
        <w:t>Der Prophet Micha kommt aus Moreschet, einem sonst unbekannten / unbedeutenden Ort in Israel / bäuerliches Umfeld. Er hat keinen vergleichbaren grossen Einfluss auf Könige und Entscheidungsträger wie z B. der Prophet Jesaja. Trotzdem erhebt er mutig die Stimme gegen die Ungerechtigkeit, die er in seinem Umfeld erlebt und sieht. Wo hat Gott dich an Orte gestellt, wo du Ungerechtigkeit wahrnehmen und benennen kannst?</w:t>
      </w:r>
      <w:r w:rsidR="00531B7B" w:rsidRPr="00673316">
        <w:rPr>
          <w:rFonts w:ascii="Calibri" w:eastAsia="Calibri" w:hAnsi="Calibri" w:cs="Calibri"/>
          <w:lang w:val="de"/>
        </w:rPr>
        <w:br/>
      </w:r>
    </w:p>
    <w:p w14:paraId="59F4B7EC" w14:textId="77777777" w:rsidR="009C269D" w:rsidRPr="00673316" w:rsidRDefault="009C269D" w:rsidP="009C269D">
      <w:pPr>
        <w:pStyle w:val="Listenabsatz"/>
        <w:ind w:left="1080"/>
        <w:rPr>
          <w:rFonts w:eastAsiaTheme="minorEastAsia"/>
          <w:lang w:val="de"/>
        </w:rPr>
      </w:pPr>
    </w:p>
    <w:p w14:paraId="0C31163E" w14:textId="399833D8" w:rsidR="00AF7760" w:rsidRPr="009C269D" w:rsidRDefault="642AA670" w:rsidP="642AA670">
      <w:pPr>
        <w:pStyle w:val="Listenabsatz"/>
        <w:numPr>
          <w:ilvl w:val="0"/>
          <w:numId w:val="5"/>
        </w:numPr>
        <w:rPr>
          <w:rFonts w:eastAsiaTheme="minorEastAsia"/>
          <w:b/>
          <w:bCs/>
          <w:sz w:val="28"/>
          <w:lang w:val="de"/>
        </w:rPr>
      </w:pPr>
      <w:r w:rsidRPr="009C269D">
        <w:rPr>
          <w:rFonts w:ascii="Calibri" w:eastAsia="Calibri" w:hAnsi="Calibri" w:cs="Calibri"/>
          <w:b/>
          <w:bCs/>
          <w:sz w:val="28"/>
          <w:lang w:val="de"/>
        </w:rPr>
        <w:t>Schluss / Zusammenfassung</w:t>
      </w:r>
    </w:p>
    <w:p w14:paraId="41F5C2F5" w14:textId="2B783851" w:rsidR="00AF7760" w:rsidRDefault="642AA670" w:rsidP="00184091">
      <w:pPr>
        <w:pStyle w:val="Listenabsatz"/>
        <w:numPr>
          <w:ilvl w:val="0"/>
          <w:numId w:val="3"/>
        </w:numPr>
        <w:rPr>
          <w:rFonts w:eastAsiaTheme="minorEastAsia"/>
          <w:lang w:val="de"/>
        </w:rPr>
      </w:pPr>
      <w:r w:rsidRPr="642AA670">
        <w:rPr>
          <w:rFonts w:ascii="Calibri" w:eastAsia="Calibri" w:hAnsi="Calibri" w:cs="Calibri"/>
          <w:lang w:val="de"/>
        </w:rPr>
        <w:t>Gebet</w:t>
      </w:r>
      <w:r w:rsidR="00184091">
        <w:rPr>
          <w:rFonts w:ascii="Calibri" w:eastAsia="Calibri" w:hAnsi="Calibri" w:cs="Calibri"/>
          <w:lang w:val="de"/>
        </w:rPr>
        <w:br/>
      </w:r>
      <w:bookmarkStart w:id="0" w:name="_GoBack"/>
      <w:bookmarkEnd w:id="0"/>
    </w:p>
    <w:p w14:paraId="78F5A43C" w14:textId="77777777" w:rsidR="009C269D" w:rsidRPr="00184091" w:rsidRDefault="009C269D" w:rsidP="009C269D">
      <w:pPr>
        <w:pStyle w:val="Listenabsatz"/>
        <w:ind w:left="360"/>
        <w:rPr>
          <w:rFonts w:eastAsiaTheme="minorEastAsia"/>
          <w:lang w:val="de"/>
        </w:rPr>
      </w:pPr>
    </w:p>
    <w:p w14:paraId="78313693" w14:textId="1CB52E3E" w:rsidR="00AF7760" w:rsidRPr="009C269D" w:rsidRDefault="00D95B6E" w:rsidP="00D95B6E">
      <w:pPr>
        <w:pStyle w:val="Listenabsatz"/>
        <w:numPr>
          <w:ilvl w:val="0"/>
          <w:numId w:val="5"/>
        </w:numPr>
        <w:spacing w:line="257" w:lineRule="auto"/>
        <w:rPr>
          <w:rFonts w:ascii="Calibri" w:eastAsia="Calibri" w:hAnsi="Calibri" w:cs="Calibri"/>
          <w:b/>
          <w:bCs/>
          <w:sz w:val="28"/>
          <w:lang w:val="de"/>
        </w:rPr>
      </w:pPr>
      <w:r w:rsidRPr="009C269D">
        <w:rPr>
          <w:rFonts w:ascii="Calibri" w:eastAsia="Calibri" w:hAnsi="Calibri" w:cs="Calibri"/>
          <w:b/>
          <w:bCs/>
          <w:sz w:val="28"/>
          <w:lang w:val="de"/>
        </w:rPr>
        <w:t>Elternkram</w:t>
      </w:r>
    </w:p>
    <w:p w14:paraId="3E31EF46" w14:textId="56E1A9D8" w:rsidR="00D95B6E" w:rsidRDefault="001D73F0" w:rsidP="00D95B6E">
      <w:pPr>
        <w:pStyle w:val="Listenabsatz"/>
        <w:numPr>
          <w:ilvl w:val="0"/>
          <w:numId w:val="3"/>
        </w:numPr>
        <w:spacing w:line="257" w:lineRule="auto"/>
      </w:pPr>
      <w:r>
        <w:t>Triff dich mit deinen Grosseltern und sprich mit ihnen darüber</w:t>
      </w:r>
      <w:r w:rsidR="0004294E">
        <w:t xml:space="preserve">, wie sie </w:t>
      </w:r>
      <w:r>
        <w:t>Ungerechtigkeit in ihrem Leben erlebt haben?</w:t>
      </w:r>
    </w:p>
    <w:p w14:paraId="277F40EB" w14:textId="19ACDFAF" w:rsidR="00AF7760" w:rsidRDefault="642AA670">
      <w:r w:rsidRPr="642AA670">
        <w:rPr>
          <w:rFonts w:ascii="Calibri" w:eastAsia="Calibri" w:hAnsi="Calibri" w:cs="Calibri"/>
          <w:lang w:val="de"/>
        </w:rPr>
        <w:t>………………………………………………………………………………………………………</w:t>
      </w:r>
      <w:r w:rsidRPr="642AA670">
        <w:rPr>
          <w:rFonts w:ascii="Calibri" w:eastAsia="Calibri" w:hAnsi="Calibri" w:cs="Calibri"/>
        </w:rPr>
        <w:t xml:space="preserve"> </w:t>
      </w:r>
    </w:p>
    <w:p w14:paraId="5BD5C82F" w14:textId="7F2426B6" w:rsidR="00AF7760" w:rsidRDefault="642AA670">
      <w:r w:rsidRPr="642AA670">
        <w:rPr>
          <w:rFonts w:ascii="Calibri" w:eastAsia="Calibri" w:hAnsi="Calibri" w:cs="Calibri"/>
          <w:b/>
          <w:bCs/>
          <w:lang w:val="de"/>
        </w:rPr>
        <w:t xml:space="preserve">6 Dinge, die ein </w:t>
      </w:r>
      <w:r w:rsidRPr="00083FDA">
        <w:rPr>
          <w:rFonts w:eastAsia="Times New Roman" w:cstheme="minorHAnsi"/>
          <w:b/>
          <w:bCs/>
          <w:lang w:val="de"/>
        </w:rPr>
        <w:t>junger Erwachsener in jeder Phase braucht</w:t>
      </w:r>
      <w:r w:rsidRPr="642AA670">
        <w:rPr>
          <w:rFonts w:ascii="Times New Roman" w:eastAsia="Times New Roman" w:hAnsi="Times New Roman" w:cs="Times New Roman"/>
          <w:b/>
          <w:bCs/>
          <w:sz w:val="24"/>
          <w:szCs w:val="24"/>
          <w:lang w:val="de"/>
        </w:rPr>
        <w:t xml:space="preserve">: </w:t>
      </w:r>
      <w:r w:rsidRPr="642AA670">
        <w:rPr>
          <w:rFonts w:ascii="Calibri" w:eastAsia="Calibri" w:hAnsi="Calibri" w:cs="Calibri"/>
          <w:lang w:val="de"/>
        </w:rPr>
        <w:t>L</w:t>
      </w:r>
      <w:r w:rsidRPr="00531B7B">
        <w:rPr>
          <w:rFonts w:eastAsia="Calibri" w:cstheme="minorHAnsi"/>
          <w:lang w:val="de"/>
        </w:rPr>
        <w:t xml:space="preserve">iebe – Geschichten – Aufgaben – </w:t>
      </w:r>
      <w:r w:rsidRPr="00531B7B">
        <w:rPr>
          <w:rFonts w:eastAsia="Times New Roman" w:cstheme="minorHAnsi"/>
          <w:lang w:val="de"/>
        </w:rPr>
        <w:t>Spass – Sippe – Worte</w:t>
      </w:r>
      <w:r w:rsidRPr="00531B7B">
        <w:rPr>
          <w:rFonts w:eastAsia="Calibri" w:cstheme="minorHAnsi"/>
        </w:rPr>
        <w:t xml:space="preserve"> </w:t>
      </w:r>
      <w:r w:rsidR="00673316">
        <w:br/>
      </w:r>
      <w:r w:rsidRPr="642AA670">
        <w:rPr>
          <w:rFonts w:ascii="Calibri" w:eastAsia="Calibri" w:hAnsi="Calibri" w:cs="Calibri"/>
        </w:rPr>
        <w:t xml:space="preserve"> </w:t>
      </w:r>
      <w:r w:rsidR="00673316">
        <w:br/>
      </w:r>
      <w:r w:rsidRPr="642AA670">
        <w:rPr>
          <w:rFonts w:ascii="Calibri" w:eastAsia="Calibri" w:hAnsi="Calibri" w:cs="Calibri"/>
          <w:lang w:val="de"/>
        </w:rPr>
        <w:t>In dieser Phase wirst du HINGABE FÖRDERN, damit dein Jugendlicher einen authentischen Glauben bekommt und seine persönliche Mission entdeckt.</w:t>
      </w:r>
    </w:p>
    <w:p w14:paraId="580003AB" w14:textId="655A8960" w:rsidR="00AF7760" w:rsidRDefault="642AA670">
      <w:r w:rsidRPr="642AA670">
        <w:rPr>
          <w:rFonts w:ascii="Segoe UI" w:eastAsia="Segoe UI" w:hAnsi="Segoe UI" w:cs="Segoe UI"/>
          <w:sz w:val="18"/>
          <w:szCs w:val="18"/>
        </w:rPr>
        <w:t xml:space="preserve"> </w:t>
      </w:r>
      <w:r w:rsidRPr="642AA670">
        <w:rPr>
          <w:rFonts w:ascii="Calibri" w:eastAsia="Calibri" w:hAnsi="Calibri" w:cs="Calibri"/>
          <w:lang w:val="de"/>
        </w:rPr>
        <w:t>Unsere Rolle ist es, sein Potenzial zu MOBILISIEREN.</w:t>
      </w:r>
    </w:p>
    <w:p w14:paraId="0636E703" w14:textId="477202CA" w:rsidR="00AF7760" w:rsidRDefault="642AA670">
      <w:r w:rsidRPr="642AA670">
        <w:rPr>
          <w:rFonts w:ascii="Segoe UI" w:eastAsia="Segoe UI" w:hAnsi="Segoe UI" w:cs="Segoe UI"/>
          <w:sz w:val="18"/>
          <w:szCs w:val="18"/>
        </w:rPr>
        <w:t xml:space="preserve"> </w:t>
      </w:r>
      <w:r w:rsidRPr="642AA670">
        <w:rPr>
          <w:rFonts w:ascii="Calibri" w:eastAsia="Calibri" w:hAnsi="Calibri" w:cs="Calibri"/>
          <w:lang w:val="de"/>
        </w:rPr>
        <w:t xml:space="preserve">Er denkt wie ein Philosoph, daher hilf ihm zu lernen, indem du … alle seine FRAGEN STELLST. </w:t>
      </w:r>
    </w:p>
    <w:p w14:paraId="6854D7EA" w14:textId="77777777" w:rsidR="001155FE" w:rsidRDefault="642AA670">
      <w:r w:rsidRPr="642AA670">
        <w:rPr>
          <w:rFonts w:ascii="Segoe UI" w:eastAsia="Segoe UI" w:hAnsi="Segoe UI" w:cs="Segoe UI"/>
          <w:sz w:val="18"/>
          <w:szCs w:val="18"/>
        </w:rPr>
        <w:t xml:space="preserve"> </w:t>
      </w:r>
      <w:r w:rsidRPr="642AA670">
        <w:rPr>
          <w:rFonts w:ascii="Calibri" w:eastAsia="Calibri" w:hAnsi="Calibri" w:cs="Calibri"/>
          <w:lang w:val="de"/>
        </w:rPr>
        <w:t>Der Jugendliche will wissen: „Wo gehöre ich hin?“ – du erreichst sein Herz, indem du … WERT AUF GEMEINSCHAFT LEGST.</w:t>
      </w:r>
    </w:p>
    <w:p w14:paraId="15929804" w14:textId="6AE4D88F" w:rsidR="00AF7760" w:rsidRDefault="642AA670">
      <w:r w:rsidRPr="642AA670">
        <w:rPr>
          <w:rFonts w:ascii="Calibri" w:eastAsia="Calibri" w:hAnsi="Calibri" w:cs="Calibri"/>
          <w:lang w:val="de"/>
        </w:rPr>
        <w:t xml:space="preserve">Jugendliche sind motiviert durch Freiheit – Du formst ihr Gewissen, indem du AUSWAHLMÖGLICHKEITEN GIBST. </w:t>
      </w:r>
    </w:p>
    <w:p w14:paraId="4336A6B5" w14:textId="6A9F09A9" w:rsidR="00AF7760" w:rsidRDefault="642AA670" w:rsidP="642AA670">
      <w:pPr>
        <w:spacing w:line="257" w:lineRule="auto"/>
      </w:pPr>
      <w:r w:rsidRPr="642AA670">
        <w:rPr>
          <w:rFonts w:ascii="Calibri" w:eastAsia="Calibri" w:hAnsi="Calibri" w:cs="Calibri"/>
        </w:rPr>
        <w:t xml:space="preserve"> </w:t>
      </w:r>
    </w:p>
    <w:p w14:paraId="615F7AE0" w14:textId="02721042" w:rsidR="00AF7760" w:rsidRDefault="00AF7760" w:rsidP="642AA670">
      <w:pPr>
        <w:spacing w:line="257" w:lineRule="auto"/>
        <w:rPr>
          <w:rFonts w:ascii="Calibri" w:eastAsia="Calibri" w:hAnsi="Calibri" w:cs="Calibri"/>
          <w:lang w:val="de"/>
        </w:rPr>
      </w:pPr>
    </w:p>
    <w:p w14:paraId="4E47C1E7" w14:textId="097985C4" w:rsidR="00AF7760" w:rsidRDefault="00AF7760" w:rsidP="642AA670"/>
    <w:sectPr w:rsidR="00AF776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E4318" w14:textId="77777777" w:rsidR="009C269D" w:rsidRDefault="009C269D" w:rsidP="006B6DA6">
      <w:pPr>
        <w:spacing w:after="0" w:line="240" w:lineRule="auto"/>
      </w:pPr>
      <w:r>
        <w:separator/>
      </w:r>
    </w:p>
  </w:endnote>
  <w:endnote w:type="continuationSeparator" w:id="0">
    <w:p w14:paraId="793066D1" w14:textId="77777777" w:rsidR="009C269D" w:rsidRDefault="009C269D" w:rsidP="006B6DA6">
      <w:pPr>
        <w:spacing w:after="0" w:line="240" w:lineRule="auto"/>
      </w:pPr>
      <w:r>
        <w:continuationSeparator/>
      </w:r>
    </w:p>
  </w:endnote>
  <w:endnote w:type="continuationNotice" w:id="1">
    <w:p w14:paraId="09976FE5" w14:textId="77777777" w:rsidR="00BE1831" w:rsidRDefault="00BE18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quot;Courier New&quot;">
    <w:altName w:val="Cambria"/>
    <w:panose1 w:val="020B0604020202020204"/>
    <w:charset w:val="00"/>
    <w:family w:val="roman"/>
    <w:notTrueType/>
    <w:pitch w:val="default"/>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55444" w14:textId="77777777" w:rsidR="00BE1831" w:rsidRDefault="00BE18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A89FE" w14:textId="77777777" w:rsidR="00BE1831" w:rsidRDefault="00BE183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B6776" w14:textId="77777777" w:rsidR="00BE1831" w:rsidRDefault="00BE18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A5E88" w14:textId="77777777" w:rsidR="009C269D" w:rsidRDefault="009C269D" w:rsidP="006B6DA6">
      <w:pPr>
        <w:spacing w:after="0" w:line="240" w:lineRule="auto"/>
      </w:pPr>
      <w:r>
        <w:separator/>
      </w:r>
    </w:p>
  </w:footnote>
  <w:footnote w:type="continuationSeparator" w:id="0">
    <w:p w14:paraId="47C39134" w14:textId="77777777" w:rsidR="009C269D" w:rsidRDefault="009C269D" w:rsidP="006B6DA6">
      <w:pPr>
        <w:spacing w:after="0" w:line="240" w:lineRule="auto"/>
      </w:pPr>
      <w:r>
        <w:continuationSeparator/>
      </w:r>
    </w:p>
  </w:footnote>
  <w:footnote w:type="continuationNotice" w:id="1">
    <w:p w14:paraId="6BF92056" w14:textId="77777777" w:rsidR="00BE1831" w:rsidRDefault="00BE18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A281F" w14:textId="77777777" w:rsidR="00BE1831" w:rsidRDefault="00BE183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A3FEA" w14:textId="77777777" w:rsidR="009C269D" w:rsidRPr="000332E9" w:rsidRDefault="009C269D" w:rsidP="009C269D">
    <w:pPr>
      <w:pStyle w:val="Kopfzeile"/>
      <w:rPr>
        <w:b/>
        <w:bCs/>
        <w:sz w:val="32"/>
        <w:szCs w:val="32"/>
        <w:lang w:val="de-CH"/>
      </w:rPr>
    </w:pPr>
    <w:r w:rsidRPr="000332E9">
      <w:rPr>
        <w:b/>
        <w:bCs/>
        <w:noProof/>
        <w:sz w:val="32"/>
        <w:szCs w:val="32"/>
      </w:rPr>
      <w:drawing>
        <wp:anchor distT="0" distB="0" distL="114300" distR="114300" simplePos="0" relativeHeight="251658240" behindDoc="0" locked="0" layoutInCell="1" allowOverlap="1" wp14:anchorId="2818586A" wp14:editId="490496AD">
          <wp:simplePos x="0" y="0"/>
          <wp:positionH relativeFrom="column">
            <wp:posOffset>5144239</wp:posOffset>
          </wp:positionH>
          <wp:positionV relativeFrom="paragraph">
            <wp:posOffset>-225055</wp:posOffset>
          </wp:positionV>
          <wp:extent cx="695960" cy="538480"/>
          <wp:effectExtent l="0" t="0" r="8890" b="0"/>
          <wp:wrapThrough wrapText="bothSides">
            <wp:wrapPolygon edited="0">
              <wp:start x="6504" y="0"/>
              <wp:lineTo x="0" y="6877"/>
              <wp:lineTo x="0" y="20632"/>
              <wp:lineTo x="21285" y="20632"/>
              <wp:lineTo x="21285" y="9170"/>
              <wp:lineTo x="14190" y="0"/>
              <wp:lineTo x="6504"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960" cy="538480"/>
                  </a:xfrm>
                  <a:prstGeom prst="rect">
                    <a:avLst/>
                  </a:prstGeom>
                  <a:noFill/>
                  <a:ln>
                    <a:noFill/>
                  </a:ln>
                </pic:spPr>
              </pic:pic>
            </a:graphicData>
          </a:graphic>
        </wp:anchor>
      </w:drawing>
    </w:r>
    <w:r w:rsidRPr="000332E9">
      <w:rPr>
        <w:b/>
        <w:bCs/>
        <w:sz w:val="32"/>
        <w:szCs w:val="32"/>
        <w:lang w:val="de-CH"/>
      </w:rPr>
      <w:t>Curriculum</w:t>
    </w:r>
    <w:r w:rsidRPr="000332E9">
      <w:rPr>
        <w:b/>
        <w:bCs/>
        <w:sz w:val="32"/>
        <w:szCs w:val="32"/>
      </w:rPr>
      <w:t xml:space="preserve"> </w:t>
    </w:r>
  </w:p>
  <w:p w14:paraId="6472EDC4" w14:textId="77777777" w:rsidR="009C269D" w:rsidRDefault="009C269D" w:rsidP="009C269D">
    <w:pPr>
      <w:pStyle w:val="Kopfzeile"/>
    </w:pPr>
  </w:p>
  <w:p w14:paraId="504F7C0E" w14:textId="77777777" w:rsidR="009C269D" w:rsidRDefault="009C269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D2AFC" w14:textId="77777777" w:rsidR="00BE1831" w:rsidRDefault="00BE183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E2EFD"/>
    <w:multiLevelType w:val="hybridMultilevel"/>
    <w:tmpl w:val="B0CCF42E"/>
    <w:lvl w:ilvl="0" w:tplc="08070003">
      <w:start w:val="1"/>
      <w:numFmt w:val="bullet"/>
      <w:lvlText w:val="o"/>
      <w:lvlJc w:val="left"/>
      <w:pPr>
        <w:ind w:left="360" w:hanging="360"/>
      </w:pPr>
      <w:rPr>
        <w:rFonts w:ascii="Courier New" w:hAnsi="Courier New" w:cs="Courier New" w:hint="default"/>
      </w:rPr>
    </w:lvl>
    <w:lvl w:ilvl="1" w:tplc="08070001">
      <w:start w:val="1"/>
      <w:numFmt w:val="bullet"/>
      <w:lvlText w:val=""/>
      <w:lvlJc w:val="left"/>
      <w:pPr>
        <w:ind w:left="1080" w:hanging="360"/>
      </w:pPr>
      <w:rPr>
        <w:rFonts w:ascii="Symbol" w:hAnsi="Symbol" w:hint="default"/>
      </w:r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0D5CB691"/>
    <w:multiLevelType w:val="hybridMultilevel"/>
    <w:tmpl w:val="19D680C6"/>
    <w:lvl w:ilvl="0" w:tplc="B310F46C">
      <w:start w:val="1"/>
      <w:numFmt w:val="bullet"/>
      <w:lvlText w:val="-"/>
      <w:lvlJc w:val="left"/>
      <w:pPr>
        <w:ind w:left="360" w:hanging="360"/>
      </w:pPr>
      <w:rPr>
        <w:rFonts w:ascii="Calibri" w:hAnsi="Calibri" w:hint="default"/>
      </w:rPr>
    </w:lvl>
    <w:lvl w:ilvl="1" w:tplc="5680C492">
      <w:start w:val="1"/>
      <w:numFmt w:val="bullet"/>
      <w:lvlText w:val="o"/>
      <w:lvlJc w:val="left"/>
      <w:pPr>
        <w:ind w:left="1080" w:hanging="360"/>
      </w:pPr>
      <w:rPr>
        <w:rFonts w:ascii="&quot;Courier New&quot;" w:hAnsi="&quot;Courier New&quot;" w:hint="default"/>
      </w:rPr>
    </w:lvl>
    <w:lvl w:ilvl="2" w:tplc="A6ACB7FC">
      <w:start w:val="1"/>
      <w:numFmt w:val="bullet"/>
      <w:lvlText w:val="§"/>
      <w:lvlJc w:val="left"/>
      <w:pPr>
        <w:ind w:left="1800" w:hanging="360"/>
      </w:pPr>
      <w:rPr>
        <w:rFonts w:ascii="Wingdings" w:hAnsi="Wingdings" w:hint="default"/>
      </w:rPr>
    </w:lvl>
    <w:lvl w:ilvl="3" w:tplc="E8EC32E4">
      <w:start w:val="1"/>
      <w:numFmt w:val="bullet"/>
      <w:lvlText w:val=""/>
      <w:lvlJc w:val="left"/>
      <w:pPr>
        <w:ind w:left="2520" w:hanging="360"/>
      </w:pPr>
      <w:rPr>
        <w:rFonts w:ascii="Symbol" w:hAnsi="Symbol" w:hint="default"/>
      </w:rPr>
    </w:lvl>
    <w:lvl w:ilvl="4" w:tplc="B472F594">
      <w:start w:val="1"/>
      <w:numFmt w:val="bullet"/>
      <w:lvlText w:val="o"/>
      <w:lvlJc w:val="left"/>
      <w:pPr>
        <w:ind w:left="3240" w:hanging="360"/>
      </w:pPr>
      <w:rPr>
        <w:rFonts w:ascii="Courier New" w:hAnsi="Courier New" w:hint="default"/>
      </w:rPr>
    </w:lvl>
    <w:lvl w:ilvl="5" w:tplc="DF6CC89A">
      <w:start w:val="1"/>
      <w:numFmt w:val="bullet"/>
      <w:lvlText w:val=""/>
      <w:lvlJc w:val="left"/>
      <w:pPr>
        <w:ind w:left="3960" w:hanging="360"/>
      </w:pPr>
      <w:rPr>
        <w:rFonts w:ascii="Wingdings" w:hAnsi="Wingdings" w:hint="default"/>
      </w:rPr>
    </w:lvl>
    <w:lvl w:ilvl="6" w:tplc="3F74C0DC">
      <w:start w:val="1"/>
      <w:numFmt w:val="bullet"/>
      <w:lvlText w:val=""/>
      <w:lvlJc w:val="left"/>
      <w:pPr>
        <w:ind w:left="4680" w:hanging="360"/>
      </w:pPr>
      <w:rPr>
        <w:rFonts w:ascii="Symbol" w:hAnsi="Symbol" w:hint="default"/>
      </w:rPr>
    </w:lvl>
    <w:lvl w:ilvl="7" w:tplc="451A876E">
      <w:start w:val="1"/>
      <w:numFmt w:val="bullet"/>
      <w:lvlText w:val="o"/>
      <w:lvlJc w:val="left"/>
      <w:pPr>
        <w:ind w:left="5400" w:hanging="360"/>
      </w:pPr>
      <w:rPr>
        <w:rFonts w:ascii="Courier New" w:hAnsi="Courier New" w:hint="default"/>
      </w:rPr>
    </w:lvl>
    <w:lvl w:ilvl="8" w:tplc="ECF89B48">
      <w:start w:val="1"/>
      <w:numFmt w:val="bullet"/>
      <w:lvlText w:val=""/>
      <w:lvlJc w:val="left"/>
      <w:pPr>
        <w:ind w:left="6120" w:hanging="360"/>
      </w:pPr>
      <w:rPr>
        <w:rFonts w:ascii="Wingdings" w:hAnsi="Wingdings" w:hint="default"/>
      </w:rPr>
    </w:lvl>
  </w:abstractNum>
  <w:abstractNum w:abstractNumId="2" w15:restartNumberingAfterBreak="0">
    <w:nsid w:val="34ECBC61"/>
    <w:multiLevelType w:val="hybridMultilevel"/>
    <w:tmpl w:val="38E8B008"/>
    <w:lvl w:ilvl="0" w:tplc="D51AE174">
      <w:start w:val="1"/>
      <w:numFmt w:val="bullet"/>
      <w:lvlText w:val="o"/>
      <w:lvlJc w:val="left"/>
      <w:pPr>
        <w:ind w:left="720" w:hanging="360"/>
      </w:pPr>
      <w:rPr>
        <w:rFonts w:ascii="&quot;Courier New&quot;" w:hAnsi="&quot;Courier New&quot;" w:hint="default"/>
      </w:rPr>
    </w:lvl>
    <w:lvl w:ilvl="1" w:tplc="B5C4B51E">
      <w:start w:val="1"/>
      <w:numFmt w:val="bullet"/>
      <w:lvlText w:val="o"/>
      <w:lvlJc w:val="left"/>
      <w:pPr>
        <w:ind w:left="1440" w:hanging="360"/>
      </w:pPr>
      <w:rPr>
        <w:rFonts w:ascii="Courier New" w:hAnsi="Courier New" w:hint="default"/>
      </w:rPr>
    </w:lvl>
    <w:lvl w:ilvl="2" w:tplc="D0BC5D3A">
      <w:start w:val="1"/>
      <w:numFmt w:val="bullet"/>
      <w:lvlText w:val=""/>
      <w:lvlJc w:val="left"/>
      <w:pPr>
        <w:ind w:left="2160" w:hanging="360"/>
      </w:pPr>
      <w:rPr>
        <w:rFonts w:ascii="Wingdings" w:hAnsi="Wingdings" w:hint="default"/>
      </w:rPr>
    </w:lvl>
    <w:lvl w:ilvl="3" w:tplc="E01E89EE">
      <w:start w:val="1"/>
      <w:numFmt w:val="bullet"/>
      <w:lvlText w:val=""/>
      <w:lvlJc w:val="left"/>
      <w:pPr>
        <w:ind w:left="2880" w:hanging="360"/>
      </w:pPr>
      <w:rPr>
        <w:rFonts w:ascii="Symbol" w:hAnsi="Symbol" w:hint="default"/>
      </w:rPr>
    </w:lvl>
    <w:lvl w:ilvl="4" w:tplc="12D24676">
      <w:start w:val="1"/>
      <w:numFmt w:val="bullet"/>
      <w:lvlText w:val="o"/>
      <w:lvlJc w:val="left"/>
      <w:pPr>
        <w:ind w:left="3600" w:hanging="360"/>
      </w:pPr>
      <w:rPr>
        <w:rFonts w:ascii="Courier New" w:hAnsi="Courier New" w:hint="default"/>
      </w:rPr>
    </w:lvl>
    <w:lvl w:ilvl="5" w:tplc="8CA4EC7A">
      <w:start w:val="1"/>
      <w:numFmt w:val="bullet"/>
      <w:lvlText w:val=""/>
      <w:lvlJc w:val="left"/>
      <w:pPr>
        <w:ind w:left="4320" w:hanging="360"/>
      </w:pPr>
      <w:rPr>
        <w:rFonts w:ascii="Wingdings" w:hAnsi="Wingdings" w:hint="default"/>
      </w:rPr>
    </w:lvl>
    <w:lvl w:ilvl="6" w:tplc="850C93DC">
      <w:start w:val="1"/>
      <w:numFmt w:val="bullet"/>
      <w:lvlText w:val=""/>
      <w:lvlJc w:val="left"/>
      <w:pPr>
        <w:ind w:left="5040" w:hanging="360"/>
      </w:pPr>
      <w:rPr>
        <w:rFonts w:ascii="Symbol" w:hAnsi="Symbol" w:hint="default"/>
      </w:rPr>
    </w:lvl>
    <w:lvl w:ilvl="7" w:tplc="04D0E670">
      <w:start w:val="1"/>
      <w:numFmt w:val="bullet"/>
      <w:lvlText w:val="o"/>
      <w:lvlJc w:val="left"/>
      <w:pPr>
        <w:ind w:left="5760" w:hanging="360"/>
      </w:pPr>
      <w:rPr>
        <w:rFonts w:ascii="Courier New" w:hAnsi="Courier New" w:hint="default"/>
      </w:rPr>
    </w:lvl>
    <w:lvl w:ilvl="8" w:tplc="E0ACBD8A">
      <w:start w:val="1"/>
      <w:numFmt w:val="bullet"/>
      <w:lvlText w:val=""/>
      <w:lvlJc w:val="left"/>
      <w:pPr>
        <w:ind w:left="6480" w:hanging="360"/>
      </w:pPr>
      <w:rPr>
        <w:rFonts w:ascii="Wingdings" w:hAnsi="Wingdings" w:hint="default"/>
      </w:rPr>
    </w:lvl>
  </w:abstractNum>
  <w:abstractNum w:abstractNumId="3" w15:restartNumberingAfterBreak="0">
    <w:nsid w:val="3ED2E2F6"/>
    <w:multiLevelType w:val="hybridMultilevel"/>
    <w:tmpl w:val="4B3CB2BA"/>
    <w:lvl w:ilvl="0" w:tplc="2A845930">
      <w:start w:val="1"/>
      <w:numFmt w:val="decimal"/>
      <w:lvlText w:val="%1."/>
      <w:lvlJc w:val="left"/>
      <w:pPr>
        <w:ind w:left="360" w:hanging="360"/>
      </w:pPr>
    </w:lvl>
    <w:lvl w:ilvl="1" w:tplc="DFDCA742">
      <w:start w:val="1"/>
      <w:numFmt w:val="lowerLetter"/>
      <w:lvlText w:val="%2."/>
      <w:lvlJc w:val="left"/>
      <w:pPr>
        <w:ind w:left="1080" w:hanging="360"/>
      </w:pPr>
    </w:lvl>
    <w:lvl w:ilvl="2" w:tplc="40125938">
      <w:start w:val="1"/>
      <w:numFmt w:val="lowerRoman"/>
      <w:lvlText w:val="%3."/>
      <w:lvlJc w:val="right"/>
      <w:pPr>
        <w:ind w:left="1800" w:hanging="180"/>
      </w:pPr>
    </w:lvl>
    <w:lvl w:ilvl="3" w:tplc="234A1D82">
      <w:start w:val="1"/>
      <w:numFmt w:val="decimal"/>
      <w:lvlText w:val="%4."/>
      <w:lvlJc w:val="left"/>
      <w:pPr>
        <w:ind w:left="2520" w:hanging="360"/>
      </w:pPr>
    </w:lvl>
    <w:lvl w:ilvl="4" w:tplc="671C056E">
      <w:start w:val="1"/>
      <w:numFmt w:val="lowerLetter"/>
      <w:lvlText w:val="%5."/>
      <w:lvlJc w:val="left"/>
      <w:pPr>
        <w:ind w:left="3240" w:hanging="360"/>
      </w:pPr>
    </w:lvl>
    <w:lvl w:ilvl="5" w:tplc="892609CE">
      <w:start w:val="1"/>
      <w:numFmt w:val="lowerRoman"/>
      <w:lvlText w:val="%6."/>
      <w:lvlJc w:val="right"/>
      <w:pPr>
        <w:ind w:left="3960" w:hanging="180"/>
      </w:pPr>
    </w:lvl>
    <w:lvl w:ilvl="6" w:tplc="9160943E">
      <w:start w:val="1"/>
      <w:numFmt w:val="decimal"/>
      <w:lvlText w:val="%7."/>
      <w:lvlJc w:val="left"/>
      <w:pPr>
        <w:ind w:left="4680" w:hanging="360"/>
      </w:pPr>
    </w:lvl>
    <w:lvl w:ilvl="7" w:tplc="A97475F4">
      <w:start w:val="1"/>
      <w:numFmt w:val="lowerLetter"/>
      <w:lvlText w:val="%8."/>
      <w:lvlJc w:val="left"/>
      <w:pPr>
        <w:ind w:left="5400" w:hanging="360"/>
      </w:pPr>
    </w:lvl>
    <w:lvl w:ilvl="8" w:tplc="9A58C38C">
      <w:start w:val="1"/>
      <w:numFmt w:val="lowerRoman"/>
      <w:lvlText w:val="%9."/>
      <w:lvlJc w:val="right"/>
      <w:pPr>
        <w:ind w:left="6120" w:hanging="180"/>
      </w:pPr>
    </w:lvl>
  </w:abstractNum>
  <w:abstractNum w:abstractNumId="4" w15:restartNumberingAfterBreak="0">
    <w:nsid w:val="5F411D07"/>
    <w:multiLevelType w:val="hybridMultilevel"/>
    <w:tmpl w:val="9328DCB8"/>
    <w:lvl w:ilvl="0" w:tplc="12E67F20">
      <w:start w:val="6"/>
      <w:numFmt w:val="bullet"/>
      <w:lvlText w:val="-"/>
      <w:lvlJc w:val="left"/>
      <w:pPr>
        <w:ind w:left="720" w:hanging="360"/>
      </w:pPr>
      <w:rPr>
        <w:rFonts w:ascii="Calibri" w:eastAsia="Calibr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4AAF17E"/>
    <w:multiLevelType w:val="hybridMultilevel"/>
    <w:tmpl w:val="BC2C6E2C"/>
    <w:lvl w:ilvl="0" w:tplc="17F0BF0E">
      <w:start w:val="1"/>
      <w:numFmt w:val="bullet"/>
      <w:lvlText w:val="-"/>
      <w:lvlJc w:val="left"/>
      <w:pPr>
        <w:ind w:left="360" w:hanging="360"/>
      </w:pPr>
      <w:rPr>
        <w:rFonts w:ascii="Calibri" w:hAnsi="Calibri" w:hint="default"/>
      </w:rPr>
    </w:lvl>
    <w:lvl w:ilvl="1" w:tplc="13DA06B8">
      <w:start w:val="1"/>
      <w:numFmt w:val="bullet"/>
      <w:lvlText w:val="o"/>
      <w:lvlJc w:val="left"/>
      <w:pPr>
        <w:ind w:left="1080" w:hanging="360"/>
      </w:pPr>
      <w:rPr>
        <w:rFonts w:ascii="Courier New" w:hAnsi="Courier New" w:hint="default"/>
      </w:rPr>
    </w:lvl>
    <w:lvl w:ilvl="2" w:tplc="0D48F54E">
      <w:start w:val="1"/>
      <w:numFmt w:val="bullet"/>
      <w:lvlText w:val=""/>
      <w:lvlJc w:val="left"/>
      <w:pPr>
        <w:ind w:left="1800" w:hanging="360"/>
      </w:pPr>
      <w:rPr>
        <w:rFonts w:ascii="Wingdings" w:hAnsi="Wingdings" w:hint="default"/>
      </w:rPr>
    </w:lvl>
    <w:lvl w:ilvl="3" w:tplc="3F005406">
      <w:start w:val="1"/>
      <w:numFmt w:val="bullet"/>
      <w:lvlText w:val=""/>
      <w:lvlJc w:val="left"/>
      <w:pPr>
        <w:ind w:left="2520" w:hanging="360"/>
      </w:pPr>
      <w:rPr>
        <w:rFonts w:ascii="Symbol" w:hAnsi="Symbol" w:hint="default"/>
      </w:rPr>
    </w:lvl>
    <w:lvl w:ilvl="4" w:tplc="CCF08E74">
      <w:start w:val="1"/>
      <w:numFmt w:val="bullet"/>
      <w:lvlText w:val="o"/>
      <w:lvlJc w:val="left"/>
      <w:pPr>
        <w:ind w:left="3240" w:hanging="360"/>
      </w:pPr>
      <w:rPr>
        <w:rFonts w:ascii="Courier New" w:hAnsi="Courier New" w:hint="default"/>
      </w:rPr>
    </w:lvl>
    <w:lvl w:ilvl="5" w:tplc="5F8CEECE">
      <w:start w:val="1"/>
      <w:numFmt w:val="bullet"/>
      <w:lvlText w:val=""/>
      <w:lvlJc w:val="left"/>
      <w:pPr>
        <w:ind w:left="3960" w:hanging="360"/>
      </w:pPr>
      <w:rPr>
        <w:rFonts w:ascii="Wingdings" w:hAnsi="Wingdings" w:hint="default"/>
      </w:rPr>
    </w:lvl>
    <w:lvl w:ilvl="6" w:tplc="0A1AFB56">
      <w:start w:val="1"/>
      <w:numFmt w:val="bullet"/>
      <w:lvlText w:val=""/>
      <w:lvlJc w:val="left"/>
      <w:pPr>
        <w:ind w:left="4680" w:hanging="360"/>
      </w:pPr>
      <w:rPr>
        <w:rFonts w:ascii="Symbol" w:hAnsi="Symbol" w:hint="default"/>
      </w:rPr>
    </w:lvl>
    <w:lvl w:ilvl="7" w:tplc="9A96E502">
      <w:start w:val="1"/>
      <w:numFmt w:val="bullet"/>
      <w:lvlText w:val="o"/>
      <w:lvlJc w:val="left"/>
      <w:pPr>
        <w:ind w:left="5400" w:hanging="360"/>
      </w:pPr>
      <w:rPr>
        <w:rFonts w:ascii="Courier New" w:hAnsi="Courier New" w:hint="default"/>
      </w:rPr>
    </w:lvl>
    <w:lvl w:ilvl="8" w:tplc="0F405CBE">
      <w:start w:val="1"/>
      <w:numFmt w:val="bullet"/>
      <w:lvlText w:val=""/>
      <w:lvlJc w:val="left"/>
      <w:pPr>
        <w:ind w:left="6120" w:hanging="360"/>
      </w:pPr>
      <w:rPr>
        <w:rFonts w:ascii="Wingdings" w:hAnsi="Wingdings" w:hint="default"/>
      </w:rPr>
    </w:lvl>
  </w:abstractNum>
  <w:abstractNum w:abstractNumId="6" w15:restartNumberingAfterBreak="0">
    <w:nsid w:val="7C4563A9"/>
    <w:multiLevelType w:val="hybridMultilevel"/>
    <w:tmpl w:val="30988478"/>
    <w:lvl w:ilvl="0" w:tplc="6748AF66">
      <w:start w:val="1"/>
      <w:numFmt w:val="bullet"/>
      <w:lvlText w:val="o"/>
      <w:lvlJc w:val="left"/>
      <w:pPr>
        <w:ind w:left="720" w:hanging="360"/>
      </w:pPr>
      <w:rPr>
        <w:rFonts w:ascii="&quot;Courier New&quot;" w:hAnsi="&quot;Courier New&quot;" w:hint="default"/>
      </w:rPr>
    </w:lvl>
    <w:lvl w:ilvl="1" w:tplc="79AAE08E">
      <w:start w:val="1"/>
      <w:numFmt w:val="bullet"/>
      <w:lvlText w:val="o"/>
      <w:lvlJc w:val="left"/>
      <w:pPr>
        <w:ind w:left="1440" w:hanging="360"/>
      </w:pPr>
      <w:rPr>
        <w:rFonts w:ascii="Courier New" w:hAnsi="Courier New" w:hint="default"/>
      </w:rPr>
    </w:lvl>
    <w:lvl w:ilvl="2" w:tplc="420881B8">
      <w:start w:val="1"/>
      <w:numFmt w:val="bullet"/>
      <w:lvlText w:val=""/>
      <w:lvlJc w:val="left"/>
      <w:pPr>
        <w:ind w:left="2160" w:hanging="360"/>
      </w:pPr>
      <w:rPr>
        <w:rFonts w:ascii="Wingdings" w:hAnsi="Wingdings" w:hint="default"/>
      </w:rPr>
    </w:lvl>
    <w:lvl w:ilvl="3" w:tplc="DE96C5E8">
      <w:start w:val="1"/>
      <w:numFmt w:val="bullet"/>
      <w:lvlText w:val=""/>
      <w:lvlJc w:val="left"/>
      <w:pPr>
        <w:ind w:left="2880" w:hanging="360"/>
      </w:pPr>
      <w:rPr>
        <w:rFonts w:ascii="Symbol" w:hAnsi="Symbol" w:hint="default"/>
      </w:rPr>
    </w:lvl>
    <w:lvl w:ilvl="4" w:tplc="ECA29490">
      <w:start w:val="1"/>
      <w:numFmt w:val="bullet"/>
      <w:lvlText w:val="o"/>
      <w:lvlJc w:val="left"/>
      <w:pPr>
        <w:ind w:left="3600" w:hanging="360"/>
      </w:pPr>
      <w:rPr>
        <w:rFonts w:ascii="Courier New" w:hAnsi="Courier New" w:hint="default"/>
      </w:rPr>
    </w:lvl>
    <w:lvl w:ilvl="5" w:tplc="BD62FAE0">
      <w:start w:val="1"/>
      <w:numFmt w:val="bullet"/>
      <w:lvlText w:val=""/>
      <w:lvlJc w:val="left"/>
      <w:pPr>
        <w:ind w:left="4320" w:hanging="360"/>
      </w:pPr>
      <w:rPr>
        <w:rFonts w:ascii="Wingdings" w:hAnsi="Wingdings" w:hint="default"/>
      </w:rPr>
    </w:lvl>
    <w:lvl w:ilvl="6" w:tplc="0C36D20A">
      <w:start w:val="1"/>
      <w:numFmt w:val="bullet"/>
      <w:lvlText w:val=""/>
      <w:lvlJc w:val="left"/>
      <w:pPr>
        <w:ind w:left="5040" w:hanging="360"/>
      </w:pPr>
      <w:rPr>
        <w:rFonts w:ascii="Symbol" w:hAnsi="Symbol" w:hint="default"/>
      </w:rPr>
    </w:lvl>
    <w:lvl w:ilvl="7" w:tplc="71F2F4D8">
      <w:start w:val="1"/>
      <w:numFmt w:val="bullet"/>
      <w:lvlText w:val="o"/>
      <w:lvlJc w:val="left"/>
      <w:pPr>
        <w:ind w:left="5760" w:hanging="360"/>
      </w:pPr>
      <w:rPr>
        <w:rFonts w:ascii="Courier New" w:hAnsi="Courier New" w:hint="default"/>
      </w:rPr>
    </w:lvl>
    <w:lvl w:ilvl="8" w:tplc="BA562A0A">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E8400A"/>
    <w:rsid w:val="0004294E"/>
    <w:rsid w:val="00083FDA"/>
    <w:rsid w:val="000A29FD"/>
    <w:rsid w:val="000B79A6"/>
    <w:rsid w:val="000E6D9D"/>
    <w:rsid w:val="001070E7"/>
    <w:rsid w:val="001155FE"/>
    <w:rsid w:val="001817A5"/>
    <w:rsid w:val="00184091"/>
    <w:rsid w:val="001B19A1"/>
    <w:rsid w:val="001D3C6C"/>
    <w:rsid w:val="001D73F0"/>
    <w:rsid w:val="001E2EC0"/>
    <w:rsid w:val="00221E41"/>
    <w:rsid w:val="00237CCC"/>
    <w:rsid w:val="00266468"/>
    <w:rsid w:val="002B6749"/>
    <w:rsid w:val="002C183E"/>
    <w:rsid w:val="003611BA"/>
    <w:rsid w:val="003B0998"/>
    <w:rsid w:val="00400417"/>
    <w:rsid w:val="00420F1F"/>
    <w:rsid w:val="00431464"/>
    <w:rsid w:val="00450B8E"/>
    <w:rsid w:val="00475998"/>
    <w:rsid w:val="00481F94"/>
    <w:rsid w:val="004F0F2D"/>
    <w:rsid w:val="00504857"/>
    <w:rsid w:val="00531B7B"/>
    <w:rsid w:val="005642DC"/>
    <w:rsid w:val="005736EA"/>
    <w:rsid w:val="005778E7"/>
    <w:rsid w:val="0059511C"/>
    <w:rsid w:val="005A2F55"/>
    <w:rsid w:val="005E5329"/>
    <w:rsid w:val="00673316"/>
    <w:rsid w:val="006B6DA6"/>
    <w:rsid w:val="006B7752"/>
    <w:rsid w:val="006C0200"/>
    <w:rsid w:val="006E16F6"/>
    <w:rsid w:val="006F17D8"/>
    <w:rsid w:val="00736B7B"/>
    <w:rsid w:val="00782712"/>
    <w:rsid w:val="0080344C"/>
    <w:rsid w:val="00812382"/>
    <w:rsid w:val="00823458"/>
    <w:rsid w:val="008328F4"/>
    <w:rsid w:val="0088359A"/>
    <w:rsid w:val="00893E82"/>
    <w:rsid w:val="009755C0"/>
    <w:rsid w:val="009C269D"/>
    <w:rsid w:val="009C6796"/>
    <w:rsid w:val="00A244F6"/>
    <w:rsid w:val="00A34A0F"/>
    <w:rsid w:val="00AB527E"/>
    <w:rsid w:val="00AE7AAD"/>
    <w:rsid w:val="00AF7760"/>
    <w:rsid w:val="00B02F5A"/>
    <w:rsid w:val="00B10602"/>
    <w:rsid w:val="00B2401B"/>
    <w:rsid w:val="00B318A3"/>
    <w:rsid w:val="00B355AA"/>
    <w:rsid w:val="00B62EEA"/>
    <w:rsid w:val="00B73C58"/>
    <w:rsid w:val="00B87547"/>
    <w:rsid w:val="00B93FEA"/>
    <w:rsid w:val="00B96092"/>
    <w:rsid w:val="00BE1831"/>
    <w:rsid w:val="00BF6AB2"/>
    <w:rsid w:val="00C14280"/>
    <w:rsid w:val="00C207EF"/>
    <w:rsid w:val="00C3588E"/>
    <w:rsid w:val="00C52ECA"/>
    <w:rsid w:val="00C72892"/>
    <w:rsid w:val="00CC1087"/>
    <w:rsid w:val="00CE1AEF"/>
    <w:rsid w:val="00D62500"/>
    <w:rsid w:val="00D95B6E"/>
    <w:rsid w:val="00DB7455"/>
    <w:rsid w:val="00DF4656"/>
    <w:rsid w:val="00E25C7E"/>
    <w:rsid w:val="00F067A7"/>
    <w:rsid w:val="00F232FE"/>
    <w:rsid w:val="00F46A3D"/>
    <w:rsid w:val="00F472DF"/>
    <w:rsid w:val="00F525E9"/>
    <w:rsid w:val="00F80753"/>
    <w:rsid w:val="00FB2BCF"/>
    <w:rsid w:val="07FBFB44"/>
    <w:rsid w:val="0AE8400A"/>
    <w:rsid w:val="0C587FC8"/>
    <w:rsid w:val="0CDD1B69"/>
    <w:rsid w:val="0E1F9D33"/>
    <w:rsid w:val="1189B52D"/>
    <w:rsid w:val="1AC7BE7D"/>
    <w:rsid w:val="1DC02AC7"/>
    <w:rsid w:val="274DE4B0"/>
    <w:rsid w:val="29D8D7E0"/>
    <w:rsid w:val="2A27B469"/>
    <w:rsid w:val="2D895D7F"/>
    <w:rsid w:val="2F58F695"/>
    <w:rsid w:val="3166E0A0"/>
    <w:rsid w:val="3ECD44D4"/>
    <w:rsid w:val="40AFB42F"/>
    <w:rsid w:val="42AEA8A7"/>
    <w:rsid w:val="430298AF"/>
    <w:rsid w:val="43D38C69"/>
    <w:rsid w:val="539F6707"/>
    <w:rsid w:val="575E80CA"/>
    <w:rsid w:val="58915D5C"/>
    <w:rsid w:val="5EEA7BC6"/>
    <w:rsid w:val="642AA670"/>
    <w:rsid w:val="6571412A"/>
    <w:rsid w:val="6BB5235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8400A"/>
  <w15:chartTrackingRefBased/>
  <w15:docId w15:val="{461A3324-1DE1-43FC-8E7E-AF6EBDA2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563C1" w:themeColor="hyperlink"/>
      <w:u w:val="single"/>
    </w:rPr>
  </w:style>
  <w:style w:type="character" w:styleId="BesuchterLink">
    <w:name w:val="FollowedHyperlink"/>
    <w:basedOn w:val="Absatz-Standardschriftart"/>
    <w:uiPriority w:val="99"/>
    <w:semiHidden/>
    <w:unhideWhenUsed/>
    <w:rsid w:val="00221E41"/>
    <w:rPr>
      <w:color w:val="954F72" w:themeColor="followedHyperlink"/>
      <w:u w:val="single"/>
    </w:rPr>
  </w:style>
  <w:style w:type="paragraph" w:styleId="Kopfzeile">
    <w:name w:val="header"/>
    <w:basedOn w:val="Standard"/>
    <w:link w:val="KopfzeileZchn"/>
    <w:uiPriority w:val="99"/>
    <w:unhideWhenUsed/>
    <w:rsid w:val="006B6D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6DA6"/>
  </w:style>
  <w:style w:type="paragraph" w:styleId="Fuzeile">
    <w:name w:val="footer"/>
    <w:basedOn w:val="Standard"/>
    <w:link w:val="FuzeileZchn"/>
    <w:uiPriority w:val="99"/>
    <w:unhideWhenUsed/>
    <w:rsid w:val="006B6D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6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youtube.com/watch?v=YYa7o5AzLYI&amp;t=175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f1d74c-385e-412b-9427-ff938f40b19c">
      <Terms xmlns="http://schemas.microsoft.com/office/infopath/2007/PartnerControls"/>
    </lcf76f155ced4ddcb4097134ff3c332f>
    <TaxCatchAll xmlns="2ddc4dfd-b1cb-4fc5-bf06-03a467ffad7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992425630DDE24ABC183BEC1D4503DF" ma:contentTypeVersion="16" ma:contentTypeDescription="Ein neues Dokument erstellen." ma:contentTypeScope="" ma:versionID="42df85436bec5d271c5fa91ff9f1edbf">
  <xsd:schema xmlns:xsd="http://www.w3.org/2001/XMLSchema" xmlns:xs="http://www.w3.org/2001/XMLSchema" xmlns:p="http://schemas.microsoft.com/office/2006/metadata/properties" xmlns:ns2="d1f1d74c-385e-412b-9427-ff938f40b19c" xmlns:ns3="2ddc4dfd-b1cb-4fc5-bf06-03a467ffad75" targetNamespace="http://schemas.microsoft.com/office/2006/metadata/properties" ma:root="true" ma:fieldsID="fac6956270441bb6167985cf4d9205d9" ns2:_="" ns3:_="">
    <xsd:import namespace="d1f1d74c-385e-412b-9427-ff938f40b19c"/>
    <xsd:import namespace="2ddc4dfd-b1cb-4fc5-bf06-03a467ffad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1d74c-385e-412b-9427-ff938f40b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d7a202f-acc0-4f62-8b2a-0e50318703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dc4dfd-b1cb-4fc5-bf06-03a467ffad75"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39ea306-613d-4593-b88a-078dceab031b}" ma:internalName="TaxCatchAll" ma:showField="CatchAllData" ma:web="2ddc4dfd-b1cb-4fc5-bf06-03a467ffad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5EB5FD-DC76-4EF0-BAB9-6C628DE9A018}">
  <ds:schemaRefs>
    <ds:schemaRef ds:uri="http://schemas.microsoft.com/office/2006/metadata/properties"/>
    <ds:schemaRef ds:uri="http://schemas.microsoft.com/office/infopath/2007/PartnerControls"/>
    <ds:schemaRef ds:uri="d1f1d74c-385e-412b-9427-ff938f40b19c"/>
    <ds:schemaRef ds:uri="2ddc4dfd-b1cb-4fc5-bf06-03a467ffad75"/>
  </ds:schemaRefs>
</ds:datastoreItem>
</file>

<file path=customXml/itemProps2.xml><?xml version="1.0" encoding="utf-8"?>
<ds:datastoreItem xmlns:ds="http://schemas.openxmlformats.org/officeDocument/2006/customXml" ds:itemID="{7301D48D-81D3-4DF8-88A6-5ABC8DC3A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1d74c-385e-412b-9427-ff938f40b19c"/>
    <ds:schemaRef ds:uri="2ddc4dfd-b1cb-4fc5-bf06-03a467ffa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F09102-A07C-4124-A6E2-98BFBF2C9F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843</Words>
  <Characters>5312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Bendig Tobias</dc:creator>
  <cp:keywords/>
  <dc:description/>
  <cp:lastModifiedBy>Microsoft Office User</cp:lastModifiedBy>
  <cp:revision>76</cp:revision>
  <dcterms:created xsi:type="dcterms:W3CDTF">2022-06-24T15:49:00Z</dcterms:created>
  <dcterms:modified xsi:type="dcterms:W3CDTF">2022-07-07T15:29:00Z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0x0101004992425630DDE24ABC183BEC1D4503DF</vt:lpwstr>
  </property>
  <property fmtid="{D5CDD505-2E9C-101B-9397-08002B2CF9AE}" pid="3" name="MediaServiceImageTags">
    <vt:lpwstr/>
  </property>
</Properties>
</file>